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F87" w:rsidRPr="00FF773C" w:rsidRDefault="000D5F87" w:rsidP="00FF773C">
      <w:pPr>
        <w:pStyle w:val="Brezrazmikov"/>
        <w:jc w:val="center"/>
        <w:rPr>
          <w:rStyle w:val="Poudarek"/>
          <w:b/>
          <w:i w:val="0"/>
          <w:sz w:val="32"/>
          <w:szCs w:val="32"/>
        </w:rPr>
      </w:pPr>
      <w:bookmarkStart w:id="0" w:name="_GoBack"/>
      <w:bookmarkEnd w:id="0"/>
      <w:r w:rsidRPr="00FF773C">
        <w:rPr>
          <w:rStyle w:val="Poudarek"/>
          <w:b/>
          <w:i w:val="0"/>
          <w:sz w:val="32"/>
          <w:szCs w:val="32"/>
        </w:rPr>
        <w:t>KOSOVO</w:t>
      </w:r>
    </w:p>
    <w:p w:rsidR="00FF773C" w:rsidRDefault="00FF773C" w:rsidP="00900050">
      <w:pPr>
        <w:jc w:val="center"/>
        <w:rPr>
          <w:b/>
        </w:rPr>
      </w:pPr>
    </w:p>
    <w:p w:rsidR="005741BF" w:rsidRPr="006B7B54" w:rsidRDefault="005741BF" w:rsidP="005741BF">
      <w:pPr>
        <w:snapToGrid w:val="0"/>
        <w:jc w:val="center"/>
        <w:rPr>
          <w:b/>
          <w:sz w:val="20"/>
          <w:szCs w:val="20"/>
          <w:lang w:val="en-GB"/>
        </w:rPr>
      </w:pPr>
      <w:r w:rsidRPr="00DC2123">
        <w:rPr>
          <w:b/>
          <w:sz w:val="20"/>
          <w:szCs w:val="20"/>
          <w:lang w:val="en-GB"/>
        </w:rPr>
        <w:t>An overview of law and administration in the field of civil status in the Republic of Kosovo</w:t>
      </w:r>
    </w:p>
    <w:p w:rsidR="005741BF" w:rsidRDefault="00CE36B5" w:rsidP="00900050">
      <w:pPr>
        <w:jc w:val="center"/>
        <w:rPr>
          <w:b/>
        </w:rPr>
      </w:pPr>
      <w:r>
        <w:rPr>
          <w:b/>
        </w:rPr>
        <w:t>Prepared by: H.E Mimoza Ahmetaj, Ambassador</w:t>
      </w:r>
    </w:p>
    <w:p w:rsidR="00900050" w:rsidRDefault="00900050" w:rsidP="00900050">
      <w:pPr>
        <w:jc w:val="right"/>
        <w:rPr>
          <w:b/>
        </w:rPr>
      </w:pPr>
      <w:r>
        <w:rPr>
          <w:b/>
        </w:rPr>
        <w:t>14.05.2013, Bled</w:t>
      </w:r>
    </w:p>
    <w:p w:rsidR="00900050" w:rsidRPr="00900050" w:rsidRDefault="00EB4D26" w:rsidP="00900050">
      <w:pPr>
        <w:jc w:val="right"/>
        <w:rPr>
          <w:b/>
        </w:rPr>
      </w:pPr>
      <w:r>
        <w:rPr>
          <w:b/>
        </w:rPr>
        <w:t xml:space="preserve"> </w:t>
      </w:r>
    </w:p>
    <w:p w:rsidR="001D78A4" w:rsidRDefault="001D78A4" w:rsidP="00FF773C">
      <w:r>
        <w:t>Civil status registration (i.e. the entirety of the personal data of citizens of Kosovo, foreign citizens and stateless persons with temporary or permanent residence in the Republic of Kosovo, which are registered and kept in the Civil Status Registry certifying the birth, family sta</w:t>
      </w:r>
      <w:r w:rsidR="005741BF">
        <w:t>tus, death, relationship among</w:t>
      </w:r>
      <w:r>
        <w:t xml:space="preserve"> them and any alteration that might take place in</w:t>
      </w:r>
      <w:r w:rsidR="00FF773C">
        <w:t xml:space="preserve"> these relationships) remains a</w:t>
      </w:r>
      <w:r w:rsidR="00900050">
        <w:t xml:space="preserve"> </w:t>
      </w:r>
      <w:r w:rsidR="00967D67">
        <w:t>f</w:t>
      </w:r>
      <w:r>
        <w:t>undamental prerequisite for the enjoyment of any right in any democratic society based on the rule of law. Only after the formal registration of a person</w:t>
      </w:r>
      <w:r w:rsidR="005741BF">
        <w:t>,</w:t>
      </w:r>
      <w:r>
        <w:t xml:space="preserve"> she/he becomes visib</w:t>
      </w:r>
      <w:r w:rsidR="00900050">
        <w:t xml:space="preserve">le to society and can claim the </w:t>
      </w:r>
      <w:r>
        <w:t>realization of the rights and freedoms applicable in the relevant legal system.</w:t>
      </w:r>
    </w:p>
    <w:p w:rsidR="001D78A4" w:rsidRDefault="001D78A4" w:rsidP="00FF773C">
      <w:r w:rsidRPr="00126B2C">
        <w:t>Birth registration is first and foremost a State responsibility.</w:t>
      </w:r>
    </w:p>
    <w:p w:rsidR="001D78A4" w:rsidRPr="00FF773C" w:rsidRDefault="00FF773C" w:rsidP="00FF773C">
      <w:r>
        <w:t xml:space="preserve">The legal and administrative purpose relies on the establishment of a link between the government and its citizens, mostly manifested by concstitutional provisions, national laws or international treaties. </w:t>
      </w:r>
    </w:p>
    <w:p w:rsidR="00126B2C" w:rsidRPr="00FF773C" w:rsidRDefault="00A9629C" w:rsidP="00FF773C">
      <w:pPr>
        <w:jc w:val="both"/>
        <w:rPr>
          <w:sz w:val="24"/>
          <w:szCs w:val="24"/>
        </w:rPr>
      </w:pPr>
      <w:r w:rsidRPr="00FF773C">
        <w:rPr>
          <w:sz w:val="24"/>
          <w:szCs w:val="24"/>
        </w:rPr>
        <w:t>In Kosovo d</w:t>
      </w:r>
      <w:r w:rsidR="00126B2C" w:rsidRPr="00FF773C">
        <w:rPr>
          <w:sz w:val="24"/>
          <w:szCs w:val="24"/>
        </w:rPr>
        <w:t>espite the inherent difficu</w:t>
      </w:r>
      <w:r w:rsidRPr="00FF773C">
        <w:rPr>
          <w:sz w:val="24"/>
          <w:szCs w:val="24"/>
        </w:rPr>
        <w:t>lties of the post-war situation</w:t>
      </w:r>
      <w:r w:rsidR="00126B2C" w:rsidRPr="00FF773C">
        <w:rPr>
          <w:sz w:val="24"/>
          <w:szCs w:val="24"/>
        </w:rPr>
        <w:t>, followed by the disappearance, burning and destruction of civil registers, it can be concluded that a substantial progress was achieved.</w:t>
      </w:r>
    </w:p>
    <w:p w:rsidR="007323D9" w:rsidRPr="00FF773C" w:rsidRDefault="007323D9" w:rsidP="00FF773C">
      <w:pPr>
        <w:tabs>
          <w:tab w:val="center" w:pos="4873"/>
        </w:tabs>
        <w:ind w:left="720"/>
        <w:jc w:val="center"/>
        <w:rPr>
          <w:b/>
          <w:sz w:val="28"/>
          <w:szCs w:val="28"/>
          <w:lang w:val="en-GB"/>
        </w:rPr>
      </w:pPr>
      <w:r w:rsidRPr="00FF773C">
        <w:rPr>
          <w:b/>
          <w:sz w:val="28"/>
          <w:szCs w:val="28"/>
          <w:lang w:val="en-GB"/>
        </w:rPr>
        <w:t>CIVIL REGISTRATION AGENCY</w:t>
      </w:r>
    </w:p>
    <w:p w:rsidR="007323D9" w:rsidRPr="00FF773C" w:rsidRDefault="007323D9" w:rsidP="00FF773C">
      <w:pPr>
        <w:jc w:val="both"/>
        <w:rPr>
          <w:sz w:val="24"/>
          <w:szCs w:val="24"/>
          <w:u w:val="single"/>
        </w:rPr>
      </w:pPr>
      <w:r w:rsidRPr="00FF773C">
        <w:rPr>
          <w:sz w:val="24"/>
          <w:szCs w:val="24"/>
          <w:u w:val="single"/>
        </w:rPr>
        <w:t xml:space="preserve">MANDATE AND ROLE OF THE CIVIL REGISTRATION AGENCY (CRA) </w:t>
      </w:r>
    </w:p>
    <w:p w:rsidR="007323D9" w:rsidRPr="00FF773C" w:rsidRDefault="007323D9" w:rsidP="00FF773C">
      <w:pPr>
        <w:jc w:val="both"/>
        <w:rPr>
          <w:sz w:val="24"/>
          <w:szCs w:val="24"/>
          <w:lang w:val="en-GB"/>
        </w:rPr>
      </w:pPr>
      <w:r w:rsidRPr="00FF773C">
        <w:rPr>
          <w:sz w:val="24"/>
          <w:szCs w:val="24"/>
        </w:rPr>
        <w:t>The establishment of the Civ</w:t>
      </w:r>
      <w:r w:rsidR="00AD0DDC" w:rsidRPr="00FF773C">
        <w:rPr>
          <w:sz w:val="24"/>
          <w:szCs w:val="24"/>
        </w:rPr>
        <w:t>il Registration Agency (CRA) is</w:t>
      </w:r>
      <w:r w:rsidR="00AD0DDC" w:rsidRPr="00FF773C">
        <w:rPr>
          <w:sz w:val="24"/>
          <w:szCs w:val="24"/>
          <w:lang w:val="en-US"/>
        </w:rPr>
        <w:t xml:space="preserve"> regulated by Law </w:t>
      </w:r>
      <w:r w:rsidR="00AD0DDC" w:rsidRPr="00FF773C">
        <w:rPr>
          <w:b/>
          <w:bCs/>
          <w:sz w:val="24"/>
          <w:szCs w:val="24"/>
          <w:lang w:val="en-US"/>
        </w:rPr>
        <w:t>No. 04/L-160</w:t>
      </w:r>
      <w:r w:rsidR="00AD0DDC" w:rsidRPr="00FF773C">
        <w:rPr>
          <w:sz w:val="24"/>
          <w:szCs w:val="24"/>
          <w:lang w:val="en-GB"/>
        </w:rPr>
        <w:t xml:space="preserve"> </w:t>
      </w:r>
      <w:r w:rsidRPr="00FF773C">
        <w:rPr>
          <w:sz w:val="24"/>
          <w:szCs w:val="24"/>
        </w:rPr>
        <w:t xml:space="preserve">based on the decision of the Government of the Republic of Kosovo. This decision defines the duties of CRA by mandating it to “provide all services to citizens and habitants who apply for ID-cards, passports, citizenship, civil status documents, driver licence and vehicle registration documents”. </w:t>
      </w:r>
    </w:p>
    <w:p w:rsidR="00AD0DDC" w:rsidRPr="00FF773C" w:rsidRDefault="00AD0DDC" w:rsidP="00FF773C">
      <w:pPr>
        <w:jc w:val="both"/>
        <w:rPr>
          <w:sz w:val="24"/>
          <w:szCs w:val="24"/>
        </w:rPr>
      </w:pPr>
      <w:r w:rsidRPr="00FF773C">
        <w:rPr>
          <w:bCs/>
          <w:sz w:val="24"/>
          <w:szCs w:val="24"/>
          <w:lang w:val="en-US"/>
        </w:rPr>
        <w:t xml:space="preserve">Law on Civil Status No. 04/L-003 defines the Agency as the highest body of civil status. </w:t>
      </w:r>
      <w:r w:rsidR="003E129B">
        <w:rPr>
          <w:bCs/>
          <w:sz w:val="24"/>
          <w:szCs w:val="24"/>
          <w:lang w:val="en-US"/>
        </w:rPr>
        <w:t xml:space="preserve">The law </w:t>
      </w:r>
      <w:r w:rsidRPr="00FF773C">
        <w:rPr>
          <w:bCs/>
          <w:sz w:val="24"/>
          <w:szCs w:val="24"/>
          <w:lang w:val="en-US"/>
        </w:rPr>
        <w:t xml:space="preserve">is in power since July 2011 and it </w:t>
      </w:r>
      <w:r w:rsidRPr="00FF773C">
        <w:rPr>
          <w:sz w:val="24"/>
          <w:szCs w:val="24"/>
          <w:lang w:val="en-US"/>
        </w:rPr>
        <w:t>regulates the meaning and civil status components of the Kosovo citizens,</w:t>
      </w:r>
      <w:r w:rsidRPr="00FF773C">
        <w:rPr>
          <w:sz w:val="24"/>
          <w:szCs w:val="24"/>
        </w:rPr>
        <w:t xml:space="preserve"> </w:t>
      </w:r>
      <w:r w:rsidRPr="00FF773C">
        <w:rPr>
          <w:sz w:val="24"/>
          <w:szCs w:val="24"/>
          <w:lang w:val="en-US"/>
        </w:rPr>
        <w:t>foreign nationals and stateless persons with temporal or permanent residence in the</w:t>
      </w:r>
      <w:r w:rsidRPr="00FF773C">
        <w:rPr>
          <w:sz w:val="24"/>
          <w:szCs w:val="24"/>
        </w:rPr>
        <w:t xml:space="preserve"> </w:t>
      </w:r>
      <w:r w:rsidRPr="00FF773C">
        <w:rPr>
          <w:sz w:val="24"/>
          <w:szCs w:val="24"/>
          <w:lang w:val="en-US"/>
        </w:rPr>
        <w:t>Republic of Kosovo, defines the rules for their creation, maintenance and amendment, as</w:t>
      </w:r>
      <w:r w:rsidRPr="00FF773C">
        <w:rPr>
          <w:sz w:val="24"/>
          <w:szCs w:val="24"/>
        </w:rPr>
        <w:t xml:space="preserve"> </w:t>
      </w:r>
      <w:r w:rsidRPr="00FF773C">
        <w:rPr>
          <w:sz w:val="24"/>
          <w:szCs w:val="24"/>
          <w:lang w:val="en-US"/>
        </w:rPr>
        <w:t>well as the organization and functioning of civil service in the Republic of Kosovo.</w:t>
      </w:r>
      <w:r w:rsidRPr="00FF773C">
        <w:rPr>
          <w:b/>
          <w:bCs/>
          <w:sz w:val="24"/>
          <w:szCs w:val="24"/>
          <w:lang w:val="en-US"/>
        </w:rPr>
        <w:t xml:space="preserve"> </w:t>
      </w:r>
    </w:p>
    <w:p w:rsidR="007323D9" w:rsidRPr="00FF773C" w:rsidRDefault="007323D9" w:rsidP="00FF773C">
      <w:pPr>
        <w:jc w:val="both"/>
        <w:rPr>
          <w:sz w:val="24"/>
          <w:szCs w:val="24"/>
        </w:rPr>
      </w:pPr>
      <w:r w:rsidRPr="00FF773C">
        <w:rPr>
          <w:sz w:val="24"/>
          <w:szCs w:val="24"/>
        </w:rPr>
        <w:lastRenderedPageBreak/>
        <w:t xml:space="preserve">Administrative Instruction 17/2010 defines the structure, organization and operation of the CRA. </w:t>
      </w:r>
    </w:p>
    <w:p w:rsidR="007323D9" w:rsidRPr="00FF773C" w:rsidRDefault="007323D9" w:rsidP="00FF773C">
      <w:pPr>
        <w:jc w:val="both"/>
        <w:rPr>
          <w:sz w:val="24"/>
          <w:szCs w:val="24"/>
        </w:rPr>
      </w:pPr>
      <w:r w:rsidRPr="00FF773C">
        <w:rPr>
          <w:sz w:val="24"/>
          <w:szCs w:val="24"/>
        </w:rPr>
        <w:t xml:space="preserve">This authority acts in accordance with the mission of the MIA, its strategic documents and the clear </w:t>
      </w:r>
      <w:r w:rsidR="003E129B">
        <w:rPr>
          <w:sz w:val="24"/>
          <w:szCs w:val="24"/>
        </w:rPr>
        <w:t>vision for building, maintains</w:t>
      </w:r>
      <w:r w:rsidRPr="00FF773C">
        <w:rPr>
          <w:sz w:val="24"/>
          <w:szCs w:val="24"/>
        </w:rPr>
        <w:t>, ra</w:t>
      </w:r>
      <w:r w:rsidR="003E129B">
        <w:rPr>
          <w:sz w:val="24"/>
          <w:szCs w:val="24"/>
        </w:rPr>
        <w:t>ises</w:t>
      </w:r>
      <w:r w:rsidRPr="00FF773C">
        <w:rPr>
          <w:sz w:val="24"/>
          <w:szCs w:val="24"/>
        </w:rPr>
        <w:t xml:space="preserve"> the overall safety and provid</w:t>
      </w:r>
      <w:r w:rsidR="003E129B">
        <w:rPr>
          <w:sz w:val="24"/>
          <w:szCs w:val="24"/>
        </w:rPr>
        <w:t xml:space="preserve">s </w:t>
      </w:r>
      <w:r w:rsidRPr="00FF773C">
        <w:rPr>
          <w:sz w:val="24"/>
          <w:szCs w:val="24"/>
        </w:rPr>
        <w:t xml:space="preserve">quality professional and advanced services, based on democratic values of impartiality and professionalism. </w:t>
      </w:r>
    </w:p>
    <w:p w:rsidR="007323D9" w:rsidRPr="00FF773C" w:rsidRDefault="007323D9" w:rsidP="00FF773C">
      <w:pPr>
        <w:jc w:val="both"/>
        <w:rPr>
          <w:sz w:val="24"/>
          <w:szCs w:val="24"/>
        </w:rPr>
      </w:pPr>
      <w:r w:rsidRPr="00FF773C">
        <w:rPr>
          <w:sz w:val="24"/>
          <w:szCs w:val="24"/>
        </w:rPr>
        <w:t>Provision of quality and professional services for ci</w:t>
      </w:r>
      <w:r w:rsidR="00EB4D26">
        <w:rPr>
          <w:sz w:val="24"/>
          <w:szCs w:val="24"/>
        </w:rPr>
        <w:t xml:space="preserve">tizens in the civil status area </w:t>
      </w:r>
      <w:r w:rsidRPr="00FF773C">
        <w:rPr>
          <w:sz w:val="24"/>
          <w:szCs w:val="24"/>
        </w:rPr>
        <w:t xml:space="preserve">represent the CRA’s main objective. </w:t>
      </w:r>
    </w:p>
    <w:p w:rsidR="007323D9" w:rsidRPr="00FF773C" w:rsidRDefault="007323D9" w:rsidP="00FF773C">
      <w:pPr>
        <w:jc w:val="both"/>
        <w:rPr>
          <w:sz w:val="24"/>
          <w:szCs w:val="24"/>
        </w:rPr>
      </w:pPr>
      <w:r w:rsidRPr="00FF773C">
        <w:rPr>
          <w:sz w:val="24"/>
          <w:szCs w:val="24"/>
        </w:rPr>
        <w:t>CRA, as part of the general structure of the MIA, has the following authority and responsibilities.</w:t>
      </w:r>
    </w:p>
    <w:p w:rsidR="007323D9" w:rsidRPr="00FF773C" w:rsidRDefault="007323D9" w:rsidP="00FF773C">
      <w:pPr>
        <w:jc w:val="both"/>
        <w:rPr>
          <w:sz w:val="24"/>
          <w:szCs w:val="24"/>
        </w:rPr>
      </w:pPr>
      <w:r w:rsidRPr="00FF773C">
        <w:rPr>
          <w:sz w:val="24"/>
          <w:szCs w:val="24"/>
        </w:rPr>
        <w:t xml:space="preserve">For a more efficient exercise of its powers and functions, the CRA is organized and structured with four following departments: </w:t>
      </w:r>
    </w:p>
    <w:p w:rsidR="007323D9" w:rsidRPr="00FF773C" w:rsidRDefault="007323D9" w:rsidP="00FF773C">
      <w:pPr>
        <w:pStyle w:val="Odstavekseznama"/>
        <w:numPr>
          <w:ilvl w:val="0"/>
          <w:numId w:val="1"/>
        </w:numPr>
        <w:jc w:val="both"/>
        <w:rPr>
          <w:sz w:val="24"/>
          <w:szCs w:val="24"/>
        </w:rPr>
      </w:pPr>
      <w:r w:rsidRPr="00FF773C">
        <w:rPr>
          <w:sz w:val="24"/>
          <w:szCs w:val="24"/>
        </w:rPr>
        <w:t>Department for Civil Registration and Civil Status Registration;</w:t>
      </w:r>
    </w:p>
    <w:p w:rsidR="007323D9" w:rsidRPr="00FF773C" w:rsidRDefault="007323D9" w:rsidP="00FF773C">
      <w:pPr>
        <w:pStyle w:val="Odstavekseznama"/>
        <w:numPr>
          <w:ilvl w:val="0"/>
          <w:numId w:val="1"/>
        </w:numPr>
        <w:jc w:val="both"/>
        <w:rPr>
          <w:sz w:val="24"/>
          <w:szCs w:val="24"/>
        </w:rPr>
      </w:pPr>
      <w:r w:rsidRPr="00FF773C">
        <w:rPr>
          <w:sz w:val="24"/>
          <w:szCs w:val="24"/>
        </w:rPr>
        <w:t xml:space="preserve">Department for production of documents; </w:t>
      </w:r>
    </w:p>
    <w:p w:rsidR="007323D9" w:rsidRPr="00FF773C" w:rsidRDefault="007323D9" w:rsidP="00FF773C">
      <w:pPr>
        <w:pStyle w:val="Odstavekseznama"/>
        <w:numPr>
          <w:ilvl w:val="0"/>
          <w:numId w:val="1"/>
        </w:numPr>
        <w:jc w:val="both"/>
        <w:rPr>
          <w:sz w:val="24"/>
          <w:szCs w:val="24"/>
        </w:rPr>
      </w:pPr>
      <w:r w:rsidRPr="00FF773C">
        <w:rPr>
          <w:sz w:val="24"/>
          <w:szCs w:val="24"/>
        </w:rPr>
        <w:t>Department for registration of vehicles and driving licences;</w:t>
      </w:r>
    </w:p>
    <w:p w:rsidR="007323D9" w:rsidRPr="00FF773C" w:rsidRDefault="007323D9" w:rsidP="00FF773C">
      <w:pPr>
        <w:pStyle w:val="Odstavekseznama"/>
        <w:numPr>
          <w:ilvl w:val="0"/>
          <w:numId w:val="1"/>
        </w:numPr>
        <w:jc w:val="both"/>
        <w:rPr>
          <w:sz w:val="24"/>
          <w:szCs w:val="24"/>
        </w:rPr>
      </w:pPr>
      <w:r w:rsidRPr="00FF773C">
        <w:rPr>
          <w:sz w:val="24"/>
          <w:szCs w:val="24"/>
        </w:rPr>
        <w:t xml:space="preserve">Department of information technology and communications, </w:t>
      </w:r>
    </w:p>
    <w:p w:rsidR="007323D9" w:rsidRPr="00FF773C" w:rsidRDefault="007323D9" w:rsidP="00FF773C">
      <w:pPr>
        <w:pStyle w:val="Odstavekseznama"/>
        <w:numPr>
          <w:ilvl w:val="0"/>
          <w:numId w:val="1"/>
        </w:numPr>
        <w:jc w:val="both"/>
        <w:rPr>
          <w:sz w:val="24"/>
          <w:szCs w:val="24"/>
        </w:rPr>
      </w:pPr>
      <w:r w:rsidRPr="00FF773C">
        <w:rPr>
          <w:sz w:val="24"/>
          <w:szCs w:val="24"/>
        </w:rPr>
        <w:t xml:space="preserve">and two other offices (the inspector’s office and the office for coordination and cooperation). </w:t>
      </w:r>
    </w:p>
    <w:p w:rsidR="006C4ACA" w:rsidRPr="00FF773C" w:rsidRDefault="006C4ACA" w:rsidP="00FF773C">
      <w:pPr>
        <w:jc w:val="both"/>
        <w:rPr>
          <w:sz w:val="24"/>
          <w:szCs w:val="24"/>
        </w:rPr>
      </w:pPr>
      <w:r w:rsidRPr="00FF773C">
        <w:rPr>
          <w:sz w:val="24"/>
          <w:szCs w:val="24"/>
          <w:lang w:val="en-US"/>
        </w:rPr>
        <w:t>The following Administrative Instructions that support the implementation of Civil Status Law are in place:</w:t>
      </w:r>
    </w:p>
    <w:p w:rsidR="00F2023E" w:rsidRPr="00FF773C" w:rsidRDefault="00F078F5" w:rsidP="00FF773C">
      <w:pPr>
        <w:numPr>
          <w:ilvl w:val="0"/>
          <w:numId w:val="4"/>
        </w:numPr>
        <w:jc w:val="both"/>
        <w:rPr>
          <w:sz w:val="24"/>
          <w:szCs w:val="24"/>
        </w:rPr>
      </w:pPr>
      <w:r w:rsidRPr="00FF773C">
        <w:rPr>
          <w:bCs/>
          <w:sz w:val="24"/>
          <w:szCs w:val="24"/>
          <w:lang w:val="en-US"/>
        </w:rPr>
        <w:t xml:space="preserve">UA Nr.01/2013- for civil status documents </w:t>
      </w:r>
    </w:p>
    <w:p w:rsidR="00F2023E" w:rsidRPr="00FF773C" w:rsidRDefault="00F078F5" w:rsidP="00FF773C">
      <w:pPr>
        <w:numPr>
          <w:ilvl w:val="0"/>
          <w:numId w:val="4"/>
        </w:numPr>
        <w:jc w:val="both"/>
        <w:rPr>
          <w:sz w:val="24"/>
          <w:szCs w:val="24"/>
        </w:rPr>
      </w:pPr>
      <w:r w:rsidRPr="00FF773C">
        <w:rPr>
          <w:bCs/>
          <w:sz w:val="24"/>
          <w:szCs w:val="24"/>
          <w:lang w:val="en-US"/>
        </w:rPr>
        <w:t>UA Nr. 03/2013 – for verification stamp</w:t>
      </w:r>
    </w:p>
    <w:p w:rsidR="00F2023E" w:rsidRPr="00FF773C" w:rsidRDefault="00F078F5" w:rsidP="00FF773C">
      <w:pPr>
        <w:numPr>
          <w:ilvl w:val="0"/>
          <w:numId w:val="4"/>
        </w:numPr>
        <w:jc w:val="both"/>
        <w:rPr>
          <w:sz w:val="24"/>
          <w:szCs w:val="24"/>
        </w:rPr>
      </w:pPr>
      <w:r w:rsidRPr="00FF773C">
        <w:rPr>
          <w:bCs/>
          <w:sz w:val="24"/>
          <w:szCs w:val="24"/>
          <w:lang w:val="en-US"/>
        </w:rPr>
        <w:t xml:space="preserve">UA Nr.18/2012 – for central civil registry system </w:t>
      </w:r>
    </w:p>
    <w:p w:rsidR="00F2023E" w:rsidRPr="00FF773C" w:rsidRDefault="00F078F5" w:rsidP="00FF773C">
      <w:pPr>
        <w:numPr>
          <w:ilvl w:val="0"/>
          <w:numId w:val="4"/>
        </w:numPr>
        <w:jc w:val="both"/>
        <w:rPr>
          <w:sz w:val="24"/>
          <w:szCs w:val="24"/>
        </w:rPr>
      </w:pPr>
      <w:r w:rsidRPr="00FF773C">
        <w:rPr>
          <w:bCs/>
          <w:sz w:val="24"/>
          <w:szCs w:val="24"/>
          <w:lang w:val="en-US"/>
        </w:rPr>
        <w:t>UA Nr. 02/2012 – for late registrations in civil registers</w:t>
      </w:r>
    </w:p>
    <w:p w:rsidR="00F2023E" w:rsidRPr="00FF773C" w:rsidRDefault="00F078F5" w:rsidP="00FF773C">
      <w:pPr>
        <w:numPr>
          <w:ilvl w:val="0"/>
          <w:numId w:val="4"/>
        </w:numPr>
        <w:jc w:val="both"/>
        <w:rPr>
          <w:sz w:val="24"/>
          <w:szCs w:val="24"/>
        </w:rPr>
      </w:pPr>
      <w:r w:rsidRPr="00FF773C">
        <w:rPr>
          <w:bCs/>
          <w:sz w:val="24"/>
          <w:szCs w:val="24"/>
          <w:lang w:val="en-US"/>
        </w:rPr>
        <w:t xml:space="preserve">UA Nr.19/2012-for principal registers of civil status and special registers </w:t>
      </w:r>
    </w:p>
    <w:p w:rsidR="00F2023E" w:rsidRPr="00FF773C" w:rsidRDefault="00EB4D26" w:rsidP="00FF773C">
      <w:pPr>
        <w:numPr>
          <w:ilvl w:val="0"/>
          <w:numId w:val="4"/>
        </w:numPr>
        <w:jc w:val="both"/>
        <w:rPr>
          <w:sz w:val="24"/>
          <w:szCs w:val="24"/>
        </w:rPr>
      </w:pPr>
      <w:r>
        <w:rPr>
          <w:bCs/>
          <w:sz w:val="24"/>
          <w:szCs w:val="24"/>
          <w:lang w:val="en-US"/>
        </w:rPr>
        <w:t>UA Nr. 03/2012 – for re</w:t>
      </w:r>
      <w:r w:rsidR="00967D67">
        <w:rPr>
          <w:bCs/>
          <w:sz w:val="24"/>
          <w:szCs w:val="24"/>
          <w:lang w:val="en-US"/>
        </w:rPr>
        <w:t xml:space="preserve"> </w:t>
      </w:r>
      <w:r w:rsidR="00F078F5" w:rsidRPr="00FF773C">
        <w:rPr>
          <w:bCs/>
          <w:sz w:val="24"/>
          <w:szCs w:val="24"/>
          <w:lang w:val="en-US"/>
        </w:rPr>
        <w:t xml:space="preserve">-registration in principal registers of civil status </w:t>
      </w:r>
    </w:p>
    <w:p w:rsidR="00F2023E" w:rsidRPr="00FF773C" w:rsidRDefault="00F078F5" w:rsidP="00FF773C">
      <w:pPr>
        <w:numPr>
          <w:ilvl w:val="0"/>
          <w:numId w:val="4"/>
        </w:numPr>
        <w:jc w:val="both"/>
        <w:rPr>
          <w:sz w:val="24"/>
          <w:szCs w:val="24"/>
        </w:rPr>
      </w:pPr>
      <w:r w:rsidRPr="00FF773C">
        <w:rPr>
          <w:bCs/>
          <w:sz w:val="24"/>
          <w:szCs w:val="24"/>
          <w:lang w:val="en-US"/>
        </w:rPr>
        <w:t xml:space="preserve">UA Nr.20/2012- for procedure of passing the professional exam for civil status employees                </w:t>
      </w:r>
    </w:p>
    <w:p w:rsidR="00F2023E" w:rsidRPr="00FF773C" w:rsidRDefault="00F078F5" w:rsidP="00FF773C">
      <w:pPr>
        <w:numPr>
          <w:ilvl w:val="0"/>
          <w:numId w:val="4"/>
        </w:numPr>
        <w:jc w:val="both"/>
        <w:rPr>
          <w:sz w:val="24"/>
          <w:szCs w:val="24"/>
        </w:rPr>
      </w:pPr>
      <w:r w:rsidRPr="00FF773C">
        <w:rPr>
          <w:bCs/>
          <w:sz w:val="24"/>
          <w:szCs w:val="24"/>
          <w:lang w:val="en-US"/>
        </w:rPr>
        <w:t xml:space="preserve">UA Nr. 04/2012 – for personal number </w:t>
      </w:r>
    </w:p>
    <w:p w:rsidR="00F2023E" w:rsidRPr="00FF773C" w:rsidRDefault="00F078F5" w:rsidP="00FF773C">
      <w:pPr>
        <w:numPr>
          <w:ilvl w:val="0"/>
          <w:numId w:val="4"/>
        </w:numPr>
        <w:jc w:val="both"/>
        <w:rPr>
          <w:sz w:val="24"/>
          <w:szCs w:val="24"/>
        </w:rPr>
      </w:pPr>
      <w:r w:rsidRPr="00FF773C">
        <w:rPr>
          <w:bCs/>
          <w:sz w:val="24"/>
          <w:szCs w:val="24"/>
          <w:lang w:val="en-US"/>
        </w:rPr>
        <w:t xml:space="preserve">UA Nr. 05/2012 – for the commission that reviews the complaints addressed to municipal bodies </w:t>
      </w:r>
    </w:p>
    <w:p w:rsidR="00F2023E" w:rsidRPr="00FF773C" w:rsidRDefault="00F078F5" w:rsidP="00FF773C">
      <w:pPr>
        <w:numPr>
          <w:ilvl w:val="0"/>
          <w:numId w:val="4"/>
        </w:numPr>
        <w:jc w:val="both"/>
        <w:rPr>
          <w:sz w:val="24"/>
          <w:szCs w:val="24"/>
        </w:rPr>
      </w:pPr>
      <w:r w:rsidRPr="00FF773C">
        <w:rPr>
          <w:bCs/>
          <w:sz w:val="24"/>
          <w:szCs w:val="24"/>
          <w:lang w:val="en-US"/>
        </w:rPr>
        <w:t xml:space="preserve">UA Nr. 02/2012 – for  general procedures of registrations </w:t>
      </w:r>
    </w:p>
    <w:p w:rsidR="00F2023E" w:rsidRPr="00FF773C" w:rsidRDefault="00F078F5" w:rsidP="00FF773C">
      <w:pPr>
        <w:numPr>
          <w:ilvl w:val="0"/>
          <w:numId w:val="4"/>
        </w:numPr>
        <w:jc w:val="both"/>
        <w:rPr>
          <w:sz w:val="24"/>
          <w:szCs w:val="24"/>
        </w:rPr>
      </w:pPr>
      <w:r w:rsidRPr="00FF773C">
        <w:rPr>
          <w:bCs/>
          <w:sz w:val="24"/>
          <w:szCs w:val="24"/>
          <w:lang w:val="en-US"/>
        </w:rPr>
        <w:lastRenderedPageBreak/>
        <w:t xml:space="preserve">UA Nr. 01/2012 – for corrections on the civil status registries  </w:t>
      </w:r>
    </w:p>
    <w:p w:rsidR="00F2023E" w:rsidRPr="00FF773C" w:rsidRDefault="00F078F5" w:rsidP="00FF773C">
      <w:pPr>
        <w:numPr>
          <w:ilvl w:val="0"/>
          <w:numId w:val="4"/>
        </w:numPr>
        <w:jc w:val="both"/>
        <w:rPr>
          <w:sz w:val="24"/>
          <w:szCs w:val="24"/>
        </w:rPr>
      </w:pPr>
      <w:r w:rsidRPr="00FF773C">
        <w:rPr>
          <w:bCs/>
          <w:sz w:val="24"/>
          <w:szCs w:val="24"/>
          <w:lang w:val="en-US"/>
        </w:rPr>
        <w:t>UA Nr. 37/2012 – for the use of certified copies of original civil status registries of Kosova, that were taken by the ex-regime of Serbia before June 1999</w:t>
      </w:r>
    </w:p>
    <w:p w:rsidR="00F2023E" w:rsidRPr="005741BF" w:rsidRDefault="00F078F5" w:rsidP="005741BF">
      <w:pPr>
        <w:ind w:left="720"/>
        <w:jc w:val="both"/>
        <w:rPr>
          <w:sz w:val="24"/>
          <w:szCs w:val="24"/>
          <w:u w:val="single"/>
        </w:rPr>
      </w:pPr>
      <w:r w:rsidRPr="005741BF">
        <w:rPr>
          <w:sz w:val="24"/>
          <w:szCs w:val="24"/>
          <w:u w:val="single"/>
          <w:lang w:val="en-US"/>
        </w:rPr>
        <w:t>Civil Status service is organized in:</w:t>
      </w:r>
    </w:p>
    <w:p w:rsidR="00F2023E" w:rsidRPr="00FF773C" w:rsidRDefault="00F078F5" w:rsidP="00FF773C">
      <w:pPr>
        <w:numPr>
          <w:ilvl w:val="0"/>
          <w:numId w:val="6"/>
        </w:numPr>
        <w:jc w:val="both"/>
        <w:rPr>
          <w:sz w:val="24"/>
          <w:szCs w:val="24"/>
        </w:rPr>
      </w:pPr>
      <w:r w:rsidRPr="00FF773C">
        <w:rPr>
          <w:sz w:val="24"/>
          <w:szCs w:val="24"/>
          <w:lang w:val="en-US"/>
        </w:rPr>
        <w:t>Central Level of Civil Status Service, respectively Civil Registration Agency;</w:t>
      </w:r>
    </w:p>
    <w:p w:rsidR="00F2023E" w:rsidRPr="00FF773C" w:rsidRDefault="00F078F5" w:rsidP="00FF773C">
      <w:pPr>
        <w:numPr>
          <w:ilvl w:val="0"/>
          <w:numId w:val="6"/>
        </w:numPr>
        <w:jc w:val="both"/>
        <w:rPr>
          <w:sz w:val="24"/>
          <w:szCs w:val="24"/>
        </w:rPr>
      </w:pPr>
      <w:r w:rsidRPr="00FF773C">
        <w:rPr>
          <w:sz w:val="24"/>
          <w:szCs w:val="24"/>
          <w:lang w:val="en-US"/>
        </w:rPr>
        <w:t>Local Level of Civil Status Service, respectively Civil Status Offices;</w:t>
      </w:r>
    </w:p>
    <w:p w:rsidR="00F2023E" w:rsidRPr="00FF773C" w:rsidRDefault="00F078F5" w:rsidP="00FF773C">
      <w:pPr>
        <w:numPr>
          <w:ilvl w:val="0"/>
          <w:numId w:val="6"/>
        </w:numPr>
        <w:jc w:val="both"/>
        <w:rPr>
          <w:sz w:val="24"/>
          <w:szCs w:val="24"/>
        </w:rPr>
      </w:pPr>
      <w:r w:rsidRPr="00FF773C">
        <w:rPr>
          <w:sz w:val="24"/>
          <w:szCs w:val="24"/>
          <w:lang w:val="en-US"/>
        </w:rPr>
        <w:t>Civil Status Service on the diplomatic and consular missions of the Kosovo.</w:t>
      </w:r>
    </w:p>
    <w:p w:rsidR="006C4ACA" w:rsidRPr="00FF773C" w:rsidRDefault="006C4ACA" w:rsidP="00FF773C">
      <w:pPr>
        <w:jc w:val="both"/>
        <w:rPr>
          <w:sz w:val="24"/>
          <w:szCs w:val="24"/>
        </w:rPr>
      </w:pPr>
    </w:p>
    <w:p w:rsidR="00126B2C" w:rsidRPr="00FF773C" w:rsidRDefault="000D5F87" w:rsidP="00FF773C">
      <w:pPr>
        <w:jc w:val="both"/>
        <w:rPr>
          <w:sz w:val="24"/>
          <w:szCs w:val="24"/>
        </w:rPr>
      </w:pPr>
      <w:r w:rsidRPr="00FF773C">
        <w:rPr>
          <w:sz w:val="24"/>
          <w:szCs w:val="24"/>
        </w:rPr>
        <w:t>B</w:t>
      </w:r>
      <w:r w:rsidR="00126B2C" w:rsidRPr="00FF773C">
        <w:rPr>
          <w:sz w:val="24"/>
          <w:szCs w:val="24"/>
        </w:rPr>
        <w:t>ased on the Law on Civil Status no. 04/L-003, Article 2, paragraph 1.1, Civil Status</w:t>
      </w:r>
      <w:r w:rsidR="003542CE" w:rsidRPr="00FF773C">
        <w:rPr>
          <w:sz w:val="24"/>
          <w:szCs w:val="24"/>
        </w:rPr>
        <w:t xml:space="preserve"> </w:t>
      </w:r>
      <w:r w:rsidR="00126B2C" w:rsidRPr="00FF773C">
        <w:rPr>
          <w:sz w:val="24"/>
          <w:szCs w:val="24"/>
        </w:rPr>
        <w:t xml:space="preserve">provides </w:t>
      </w:r>
      <w:r w:rsidRPr="00FF773C">
        <w:rPr>
          <w:sz w:val="24"/>
          <w:szCs w:val="24"/>
        </w:rPr>
        <w:t xml:space="preserve"> </w:t>
      </w:r>
      <w:r w:rsidR="003542CE" w:rsidRPr="00FF773C">
        <w:rPr>
          <w:sz w:val="24"/>
          <w:szCs w:val="24"/>
        </w:rPr>
        <w:t>”</w:t>
      </w:r>
      <w:r w:rsidR="00126B2C" w:rsidRPr="00FF773C">
        <w:rPr>
          <w:sz w:val="24"/>
          <w:szCs w:val="24"/>
        </w:rPr>
        <w:t>the entirety of the personal data of citizens of Kosovo, foreign citizens and stateless persons with temporary or permanent residence in the Republic of Kosovo, which are registered and kept in the Civil Status Registry certifying the birth, family status,</w:t>
      </w:r>
      <w:r w:rsidR="003E129B">
        <w:rPr>
          <w:sz w:val="24"/>
          <w:szCs w:val="24"/>
        </w:rPr>
        <w:t xml:space="preserve"> death, relationship amongs</w:t>
      </w:r>
      <w:r w:rsidR="00126B2C" w:rsidRPr="00FF773C">
        <w:rPr>
          <w:sz w:val="24"/>
          <w:szCs w:val="24"/>
        </w:rPr>
        <w:t xml:space="preserve"> them and any alteration that might take place in these relationships”. </w:t>
      </w:r>
    </w:p>
    <w:p w:rsidR="00126B2C" w:rsidRPr="00FF773C" w:rsidRDefault="00126B2C" w:rsidP="00FF773C">
      <w:pPr>
        <w:jc w:val="both"/>
        <w:rPr>
          <w:sz w:val="24"/>
          <w:szCs w:val="24"/>
        </w:rPr>
      </w:pPr>
      <w:r w:rsidRPr="00FF773C">
        <w:rPr>
          <w:sz w:val="24"/>
          <w:szCs w:val="24"/>
        </w:rPr>
        <w:t xml:space="preserve">Civil Status Registration is a permanent and official record in the civil status registers of the existence legal fact of birth, death and marriage, </w:t>
      </w:r>
      <w:r w:rsidR="003E129B">
        <w:rPr>
          <w:sz w:val="24"/>
          <w:szCs w:val="24"/>
        </w:rPr>
        <w:t xml:space="preserve">its </w:t>
      </w:r>
      <w:r w:rsidRPr="00FF773C">
        <w:rPr>
          <w:sz w:val="24"/>
          <w:szCs w:val="24"/>
        </w:rPr>
        <w:t xml:space="preserve">of fundamental importance for the realization of human rights and practical needs of citizens. Civil status registry is the only official public document which proves the civil status of a person in the family, society and state. </w:t>
      </w:r>
    </w:p>
    <w:p w:rsidR="00126B2C" w:rsidRPr="00FF773C" w:rsidRDefault="00126B2C" w:rsidP="00FF773C">
      <w:pPr>
        <w:jc w:val="both"/>
        <w:rPr>
          <w:sz w:val="24"/>
          <w:szCs w:val="24"/>
        </w:rPr>
      </w:pPr>
      <w:r w:rsidRPr="00FF773C">
        <w:rPr>
          <w:sz w:val="24"/>
          <w:szCs w:val="24"/>
        </w:rPr>
        <w:t xml:space="preserve">The identication of citizens as permanent residents of the Republic of Kosovo is conducted in conformity with the rules of the civil registration procedure, on the basis of the certificates of citizenship and ID-card. </w:t>
      </w:r>
    </w:p>
    <w:p w:rsidR="00126B2C" w:rsidRPr="00FF773C" w:rsidRDefault="00126B2C" w:rsidP="00FF773C">
      <w:pPr>
        <w:jc w:val="both"/>
        <w:rPr>
          <w:sz w:val="24"/>
          <w:szCs w:val="24"/>
        </w:rPr>
      </w:pPr>
      <w:r w:rsidRPr="00FF773C">
        <w:rPr>
          <w:sz w:val="24"/>
          <w:szCs w:val="24"/>
        </w:rPr>
        <w:t>Civil registration is a fundamental prerequisite for access to civil, political, economic, social and cultural rights. Through civil registration, a person’s identity is established before the law and her/his legal situation and legal status in the society is recognised.</w:t>
      </w:r>
    </w:p>
    <w:p w:rsidR="00126B2C" w:rsidRPr="00FF773C" w:rsidRDefault="00126B2C" w:rsidP="00FF773C">
      <w:pPr>
        <w:jc w:val="both"/>
        <w:rPr>
          <w:sz w:val="24"/>
          <w:szCs w:val="24"/>
        </w:rPr>
      </w:pPr>
      <w:r w:rsidRPr="00FF773C">
        <w:rPr>
          <w:sz w:val="24"/>
          <w:szCs w:val="24"/>
        </w:rPr>
        <w:t xml:space="preserve">The Law on Citizenship of the Republic of Kosovo, Article 2 (a), defines citizenship as follows: </w:t>
      </w:r>
    </w:p>
    <w:p w:rsidR="00126B2C" w:rsidRPr="00FF773C" w:rsidRDefault="00126B2C" w:rsidP="00FF773C">
      <w:pPr>
        <w:jc w:val="both"/>
        <w:rPr>
          <w:sz w:val="24"/>
          <w:szCs w:val="24"/>
        </w:rPr>
      </w:pPr>
      <w:r w:rsidRPr="00FF773C">
        <w:rPr>
          <w:sz w:val="24"/>
          <w:szCs w:val="24"/>
        </w:rPr>
        <w:t>“a legal bond between the State of Republic of Kosova and a person which establishes mutual rights and obligations”.</w:t>
      </w:r>
    </w:p>
    <w:p w:rsidR="00126B2C" w:rsidRPr="00FF773C" w:rsidRDefault="00126B2C" w:rsidP="00FF773C">
      <w:pPr>
        <w:jc w:val="both"/>
        <w:rPr>
          <w:sz w:val="24"/>
          <w:szCs w:val="24"/>
        </w:rPr>
      </w:pPr>
      <w:r w:rsidRPr="00FF773C">
        <w:rPr>
          <w:sz w:val="24"/>
          <w:szCs w:val="24"/>
        </w:rPr>
        <w:t>Definitions issued by the aforementioned laws are in accordance with international instruments, such as the Universal Declaration of Human Rights, International Coven</w:t>
      </w:r>
      <w:r w:rsidR="007323D9" w:rsidRPr="00FF773C">
        <w:rPr>
          <w:sz w:val="24"/>
          <w:szCs w:val="24"/>
        </w:rPr>
        <w:t>tion</w:t>
      </w:r>
      <w:r w:rsidRPr="00FF773C">
        <w:rPr>
          <w:sz w:val="24"/>
          <w:szCs w:val="24"/>
        </w:rPr>
        <w:t xml:space="preserve"> on Civil and Political Rights and the European Convention on Nationality of 1954. </w:t>
      </w:r>
    </w:p>
    <w:p w:rsidR="00126B2C" w:rsidRPr="00FF773C" w:rsidRDefault="00126B2C" w:rsidP="00FF773C">
      <w:pPr>
        <w:jc w:val="both"/>
        <w:rPr>
          <w:sz w:val="24"/>
          <w:szCs w:val="24"/>
        </w:rPr>
      </w:pPr>
      <w:r w:rsidRPr="00FF773C">
        <w:rPr>
          <w:sz w:val="24"/>
          <w:szCs w:val="24"/>
        </w:rPr>
        <w:t xml:space="preserve">The right of registration of civil status and obtaining of citizenship are fundamental rights of every individual as they determine the legal subjectivity of the citizen in relation to the state in which she/he lives. These rights enable individuals to have legal identity in an organized </w:t>
      </w:r>
      <w:r w:rsidRPr="00FF773C">
        <w:rPr>
          <w:sz w:val="24"/>
          <w:szCs w:val="24"/>
        </w:rPr>
        <w:lastRenderedPageBreak/>
        <w:t>society and facilitate their access to other civil and social rights such as the right to health care, education, social security, pension, employment, etc.</w:t>
      </w:r>
    </w:p>
    <w:p w:rsidR="00126B2C" w:rsidRPr="00FF773C" w:rsidRDefault="00EF4B47" w:rsidP="00FF773C">
      <w:pPr>
        <w:jc w:val="both"/>
        <w:rPr>
          <w:sz w:val="24"/>
          <w:szCs w:val="24"/>
        </w:rPr>
      </w:pPr>
      <w:r w:rsidRPr="00FF773C">
        <w:rPr>
          <w:sz w:val="24"/>
          <w:szCs w:val="24"/>
        </w:rPr>
        <w:t>In Kosovo s</w:t>
      </w:r>
      <w:r w:rsidR="00126B2C" w:rsidRPr="00FF773C">
        <w:rPr>
          <w:sz w:val="24"/>
          <w:szCs w:val="24"/>
        </w:rPr>
        <w:t>ome municipalities face challenges in verifying the accuracy of civil status fact related to identity of the person who has submitted a request for late registration, because the principal civil status registers (Birth Register Books) and other associated files have been transferred to Serbia or damaged by the Serbian regime in 1999. Therefore, additional procedures had to be applied, unlike other municipalities where registers (books) exist.</w:t>
      </w:r>
    </w:p>
    <w:p w:rsidR="00EF4B47" w:rsidRPr="00FF773C" w:rsidRDefault="00EF4B47" w:rsidP="00FF773C">
      <w:pPr>
        <w:jc w:val="both"/>
        <w:rPr>
          <w:b/>
          <w:i/>
          <w:sz w:val="24"/>
          <w:szCs w:val="24"/>
          <w:u w:val="single"/>
        </w:rPr>
      </w:pPr>
      <w:r w:rsidRPr="00FF773C">
        <w:rPr>
          <w:sz w:val="24"/>
          <w:szCs w:val="24"/>
        </w:rPr>
        <w:t xml:space="preserve"> </w:t>
      </w:r>
      <w:r w:rsidRPr="00FF773C">
        <w:rPr>
          <w:b/>
          <w:i/>
          <w:sz w:val="24"/>
          <w:szCs w:val="24"/>
          <w:u w:val="single"/>
        </w:rPr>
        <w:t>The procedure for the issuance of citizenship certificate</w:t>
      </w:r>
    </w:p>
    <w:p w:rsidR="00EF4B47" w:rsidRPr="00FF773C" w:rsidRDefault="00EF4B47" w:rsidP="00FF773C">
      <w:pPr>
        <w:jc w:val="both"/>
        <w:rPr>
          <w:sz w:val="24"/>
          <w:szCs w:val="24"/>
        </w:rPr>
      </w:pPr>
      <w:r w:rsidRPr="00FF773C">
        <w:rPr>
          <w:sz w:val="24"/>
          <w:szCs w:val="24"/>
        </w:rPr>
        <w:t xml:space="preserve">Taking into consideration that a considerable number of Kosovo citizens were displaced during 1999, conditioning the obtainment of citizenship certificate with the residence certificate is contrary to law. </w:t>
      </w:r>
    </w:p>
    <w:p w:rsidR="00770860" w:rsidRPr="00FF773C" w:rsidRDefault="00EF4B47" w:rsidP="00FF773C">
      <w:pPr>
        <w:jc w:val="both"/>
        <w:rPr>
          <w:sz w:val="24"/>
          <w:szCs w:val="24"/>
        </w:rPr>
      </w:pPr>
      <w:r w:rsidRPr="00FF773C">
        <w:rPr>
          <w:sz w:val="24"/>
          <w:szCs w:val="24"/>
        </w:rPr>
        <w:t>This is because Article 29 of the Law on Citizenship of the Republic of Kosovo provides that “all persons who on 1 January 1998 were citizens of the Federal Republic of Yugoslavia and on that day were habitually residing in Republic of Kosova shall be citizens of Republic of Kosova and shall be registered as such in the register of citizens irrespective of their current residence or citizenship”.</w:t>
      </w:r>
    </w:p>
    <w:p w:rsidR="00770860" w:rsidRPr="00FF773C" w:rsidRDefault="00770860" w:rsidP="00FF773C">
      <w:pPr>
        <w:jc w:val="both"/>
        <w:rPr>
          <w:sz w:val="24"/>
          <w:szCs w:val="24"/>
        </w:rPr>
      </w:pPr>
      <w:r w:rsidRPr="00FF773C">
        <w:rPr>
          <w:sz w:val="24"/>
          <w:szCs w:val="24"/>
        </w:rPr>
        <w:t xml:space="preserve">The certificate of residence, as a necessary document to prove residence address, is a criterion to be met with respect to the implementation of Civil Registration procedure. </w:t>
      </w:r>
    </w:p>
    <w:p w:rsidR="00EF4B47" w:rsidRPr="00FF773C" w:rsidRDefault="00770860" w:rsidP="00FF773C">
      <w:pPr>
        <w:jc w:val="both"/>
        <w:rPr>
          <w:sz w:val="24"/>
          <w:szCs w:val="24"/>
        </w:rPr>
      </w:pPr>
      <w:r w:rsidRPr="00FF773C">
        <w:rPr>
          <w:sz w:val="24"/>
          <w:szCs w:val="24"/>
        </w:rPr>
        <w:t>The residence certificate is obtained based on the Law on Dwelling and Emplacement.</w:t>
      </w:r>
    </w:p>
    <w:p w:rsidR="00CE36B5" w:rsidRDefault="00CE36B5" w:rsidP="00FF773C">
      <w:pPr>
        <w:jc w:val="both"/>
        <w:rPr>
          <w:sz w:val="24"/>
          <w:szCs w:val="24"/>
        </w:rPr>
      </w:pPr>
      <w:r>
        <w:rPr>
          <w:sz w:val="24"/>
          <w:szCs w:val="24"/>
        </w:rPr>
        <w:t>RETURNING OF CIVIL REGISTRY BOOKS TO KOSOVO</w:t>
      </w:r>
    </w:p>
    <w:p w:rsidR="003542CE" w:rsidRPr="00FF773C" w:rsidRDefault="003542CE" w:rsidP="00FF773C">
      <w:pPr>
        <w:jc w:val="both"/>
        <w:rPr>
          <w:sz w:val="24"/>
          <w:szCs w:val="24"/>
        </w:rPr>
      </w:pPr>
      <w:r w:rsidRPr="00FF773C">
        <w:rPr>
          <w:sz w:val="24"/>
          <w:szCs w:val="24"/>
        </w:rPr>
        <w:t xml:space="preserve">Last but not les important, Serbia </w:t>
      </w:r>
      <w:r w:rsidR="00305C74" w:rsidRPr="00FF773C">
        <w:rPr>
          <w:sz w:val="24"/>
          <w:szCs w:val="24"/>
        </w:rPr>
        <w:t xml:space="preserve">is returning the civil registry books </w:t>
      </w:r>
      <w:r w:rsidR="00FB2530" w:rsidRPr="00FF773C">
        <w:rPr>
          <w:sz w:val="24"/>
          <w:szCs w:val="24"/>
        </w:rPr>
        <w:t xml:space="preserve"> </w:t>
      </w:r>
      <w:r w:rsidR="006D34F3">
        <w:rPr>
          <w:sz w:val="24"/>
          <w:szCs w:val="24"/>
        </w:rPr>
        <w:t>which where transfered to Serbia</w:t>
      </w:r>
      <w:r w:rsidR="00305C74" w:rsidRPr="00FF773C">
        <w:rPr>
          <w:sz w:val="24"/>
          <w:szCs w:val="24"/>
        </w:rPr>
        <w:t xml:space="preserve"> by serbs after the war was over </w:t>
      </w:r>
      <w:r w:rsidR="007B5BFF">
        <w:rPr>
          <w:sz w:val="24"/>
          <w:szCs w:val="24"/>
        </w:rPr>
        <w:t>in</w:t>
      </w:r>
      <w:r w:rsidRPr="00FF773C">
        <w:rPr>
          <w:sz w:val="24"/>
          <w:szCs w:val="24"/>
        </w:rPr>
        <w:t xml:space="preserve"> Kosovo</w:t>
      </w:r>
      <w:r w:rsidR="007B5BFF">
        <w:rPr>
          <w:sz w:val="24"/>
          <w:szCs w:val="24"/>
        </w:rPr>
        <w:t>.</w:t>
      </w:r>
      <w:r w:rsidRPr="00FF773C">
        <w:rPr>
          <w:sz w:val="24"/>
          <w:szCs w:val="24"/>
        </w:rPr>
        <w:t xml:space="preserve">  </w:t>
      </w:r>
    </w:p>
    <w:p w:rsidR="006C4ACA" w:rsidRPr="00FF773C" w:rsidRDefault="006C4ACA" w:rsidP="00FF773C">
      <w:pPr>
        <w:ind w:left="360"/>
        <w:jc w:val="both"/>
        <w:rPr>
          <w:sz w:val="24"/>
          <w:szCs w:val="24"/>
          <w:lang w:val="en-US"/>
        </w:rPr>
      </w:pPr>
      <w:r w:rsidRPr="00FF773C">
        <w:rPr>
          <w:sz w:val="24"/>
          <w:szCs w:val="24"/>
          <w:lang w:val="en-US"/>
        </w:rPr>
        <w:t>Project of civil registry books in Nish</w:t>
      </w:r>
    </w:p>
    <w:p w:rsidR="00F2023E" w:rsidRPr="00FF773C" w:rsidRDefault="00F078F5" w:rsidP="00FF773C">
      <w:pPr>
        <w:numPr>
          <w:ilvl w:val="0"/>
          <w:numId w:val="8"/>
        </w:numPr>
        <w:jc w:val="both"/>
        <w:rPr>
          <w:sz w:val="24"/>
          <w:szCs w:val="24"/>
        </w:rPr>
      </w:pPr>
      <w:r w:rsidRPr="00FF773C">
        <w:rPr>
          <w:sz w:val="24"/>
          <w:szCs w:val="24"/>
          <w:lang w:val="en-US"/>
        </w:rPr>
        <w:t>This project started in 2012</w:t>
      </w:r>
    </w:p>
    <w:p w:rsidR="00F2023E" w:rsidRPr="00FF773C" w:rsidRDefault="00F078F5" w:rsidP="00FF773C">
      <w:pPr>
        <w:numPr>
          <w:ilvl w:val="0"/>
          <w:numId w:val="8"/>
        </w:numPr>
        <w:jc w:val="both"/>
        <w:rPr>
          <w:sz w:val="24"/>
          <w:szCs w:val="24"/>
        </w:rPr>
      </w:pPr>
      <w:r w:rsidRPr="00FF773C">
        <w:rPr>
          <w:sz w:val="24"/>
          <w:szCs w:val="24"/>
          <w:lang w:val="en-US"/>
        </w:rPr>
        <w:t>It consists of:</w:t>
      </w:r>
    </w:p>
    <w:p w:rsidR="00F2023E" w:rsidRPr="00FF773C" w:rsidRDefault="00F078F5" w:rsidP="00FF773C">
      <w:pPr>
        <w:numPr>
          <w:ilvl w:val="0"/>
          <w:numId w:val="8"/>
        </w:numPr>
        <w:jc w:val="both"/>
        <w:rPr>
          <w:sz w:val="24"/>
          <w:szCs w:val="24"/>
        </w:rPr>
      </w:pPr>
      <w:r w:rsidRPr="00FF773C">
        <w:rPr>
          <w:sz w:val="24"/>
          <w:szCs w:val="24"/>
          <w:lang w:val="en-US"/>
        </w:rPr>
        <w:t>Scanning</w:t>
      </w:r>
    </w:p>
    <w:p w:rsidR="00F2023E" w:rsidRPr="00FF773C" w:rsidRDefault="00F078F5" w:rsidP="00FF773C">
      <w:pPr>
        <w:numPr>
          <w:ilvl w:val="0"/>
          <w:numId w:val="8"/>
        </w:numPr>
        <w:jc w:val="both"/>
        <w:rPr>
          <w:sz w:val="24"/>
          <w:szCs w:val="24"/>
        </w:rPr>
      </w:pPr>
      <w:r w:rsidRPr="00FF773C">
        <w:rPr>
          <w:sz w:val="24"/>
          <w:szCs w:val="24"/>
          <w:lang w:val="en-US"/>
        </w:rPr>
        <w:t>Printing</w:t>
      </w:r>
    </w:p>
    <w:p w:rsidR="00F2023E" w:rsidRPr="00FF773C" w:rsidRDefault="00F078F5" w:rsidP="00FF773C">
      <w:pPr>
        <w:numPr>
          <w:ilvl w:val="0"/>
          <w:numId w:val="8"/>
        </w:numPr>
        <w:jc w:val="both"/>
        <w:rPr>
          <w:sz w:val="24"/>
          <w:szCs w:val="24"/>
        </w:rPr>
      </w:pPr>
      <w:r w:rsidRPr="00FF773C">
        <w:rPr>
          <w:sz w:val="24"/>
          <w:szCs w:val="24"/>
          <w:lang w:val="en-US"/>
        </w:rPr>
        <w:t>Verifying</w:t>
      </w:r>
    </w:p>
    <w:p w:rsidR="00F2023E" w:rsidRPr="00FF773C" w:rsidRDefault="00F078F5" w:rsidP="00FF773C">
      <w:pPr>
        <w:numPr>
          <w:ilvl w:val="0"/>
          <w:numId w:val="8"/>
        </w:numPr>
        <w:jc w:val="both"/>
        <w:rPr>
          <w:sz w:val="24"/>
          <w:szCs w:val="24"/>
        </w:rPr>
      </w:pPr>
      <w:r w:rsidRPr="00FF773C">
        <w:rPr>
          <w:sz w:val="24"/>
          <w:szCs w:val="24"/>
          <w:lang w:val="en-US"/>
        </w:rPr>
        <w:t>Certifying of the civil registry books and</w:t>
      </w:r>
    </w:p>
    <w:p w:rsidR="00F2023E" w:rsidRPr="00FF773C" w:rsidRDefault="00F078F5" w:rsidP="00FF773C">
      <w:pPr>
        <w:numPr>
          <w:ilvl w:val="0"/>
          <w:numId w:val="8"/>
        </w:numPr>
        <w:jc w:val="both"/>
        <w:rPr>
          <w:sz w:val="24"/>
          <w:szCs w:val="24"/>
        </w:rPr>
      </w:pPr>
      <w:r w:rsidRPr="00FF773C">
        <w:rPr>
          <w:sz w:val="24"/>
          <w:szCs w:val="24"/>
          <w:lang w:val="en-US"/>
        </w:rPr>
        <w:t xml:space="preserve">Transporting of certified copied to Prishtina </w:t>
      </w:r>
    </w:p>
    <w:p w:rsidR="006C4ACA" w:rsidRPr="00FF773C" w:rsidRDefault="006C4ACA" w:rsidP="00FF773C">
      <w:pPr>
        <w:ind w:left="360"/>
        <w:jc w:val="both"/>
        <w:rPr>
          <w:sz w:val="24"/>
          <w:szCs w:val="24"/>
        </w:rPr>
      </w:pPr>
    </w:p>
    <w:p w:rsidR="006C4ACA" w:rsidRPr="00FF773C" w:rsidRDefault="006C4ACA" w:rsidP="00CE36B5">
      <w:pPr>
        <w:jc w:val="both"/>
        <w:rPr>
          <w:sz w:val="24"/>
          <w:szCs w:val="24"/>
        </w:rPr>
      </w:pPr>
      <w:r w:rsidRPr="00FF773C">
        <w:rPr>
          <w:b/>
          <w:bCs/>
          <w:sz w:val="24"/>
          <w:szCs w:val="24"/>
          <w:lang w:val="en-US"/>
        </w:rPr>
        <w:lastRenderedPageBreak/>
        <w:t>The grand total of all certified copies has reached the number of 2459</w:t>
      </w:r>
      <w:r w:rsidRPr="00FF773C">
        <w:rPr>
          <w:sz w:val="24"/>
          <w:szCs w:val="24"/>
          <w:lang w:val="en-US"/>
        </w:rPr>
        <w:t xml:space="preserve"> and it is covering Lipjan/Lipjan (848), Obiliq/Obilic (264), Fushë Kosovë/Kosovo Polje (219), Gllogoc/Glogovac (425) and </w:t>
      </w:r>
      <w:r w:rsidRPr="00FF773C">
        <w:rPr>
          <w:sz w:val="24"/>
          <w:szCs w:val="24"/>
          <w:lang w:val="en-GB"/>
        </w:rPr>
        <w:t xml:space="preserve">Prishtinë/Priština </w:t>
      </w:r>
      <w:r w:rsidRPr="00FF773C">
        <w:rPr>
          <w:sz w:val="24"/>
          <w:szCs w:val="24"/>
          <w:lang w:val="en-US"/>
        </w:rPr>
        <w:t>(703) municipalities.</w:t>
      </w:r>
    </w:p>
    <w:p w:rsidR="00CE36B5" w:rsidRDefault="00CE36B5" w:rsidP="00FF773C">
      <w:pPr>
        <w:jc w:val="both"/>
        <w:rPr>
          <w:sz w:val="28"/>
          <w:szCs w:val="28"/>
        </w:rPr>
      </w:pPr>
      <w:r>
        <w:rPr>
          <w:sz w:val="28"/>
          <w:szCs w:val="28"/>
        </w:rPr>
        <w:t xml:space="preserve">This is a project which will continue until </w:t>
      </w:r>
      <w:r w:rsidR="006D34F3">
        <w:rPr>
          <w:sz w:val="28"/>
          <w:szCs w:val="28"/>
        </w:rPr>
        <w:t xml:space="preserve">all registry books will return back </w:t>
      </w:r>
      <w:r>
        <w:rPr>
          <w:sz w:val="28"/>
          <w:szCs w:val="28"/>
        </w:rPr>
        <w:t>to Kosovo.</w:t>
      </w:r>
    </w:p>
    <w:p w:rsidR="00CE36B5" w:rsidRDefault="00CE36B5" w:rsidP="00FF773C">
      <w:pPr>
        <w:jc w:val="both"/>
        <w:rPr>
          <w:sz w:val="28"/>
          <w:szCs w:val="28"/>
        </w:rPr>
      </w:pPr>
      <w:r>
        <w:rPr>
          <w:sz w:val="28"/>
          <w:szCs w:val="28"/>
        </w:rPr>
        <w:t>Thank you for your attention!</w:t>
      </w:r>
    </w:p>
    <w:p w:rsidR="00126B2C" w:rsidRDefault="00126B2C" w:rsidP="00FF773C">
      <w:pPr>
        <w:jc w:val="both"/>
        <w:rPr>
          <w:sz w:val="28"/>
          <w:szCs w:val="28"/>
        </w:rPr>
      </w:pPr>
      <w:r w:rsidRPr="003542CE">
        <w:rPr>
          <w:sz w:val="28"/>
          <w:szCs w:val="28"/>
        </w:rPr>
        <w:t xml:space="preserve"> </w:t>
      </w:r>
    </w:p>
    <w:p w:rsidR="00CE36B5" w:rsidRPr="003542CE" w:rsidRDefault="00CE36B5" w:rsidP="00FF773C">
      <w:pPr>
        <w:jc w:val="both"/>
        <w:rPr>
          <w:sz w:val="28"/>
          <w:szCs w:val="28"/>
        </w:rPr>
      </w:pPr>
    </w:p>
    <w:sectPr w:rsidR="00CE36B5" w:rsidRPr="003542CE" w:rsidSect="00C811E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D2B" w:rsidRDefault="00F45D2B" w:rsidP="001661E3">
      <w:pPr>
        <w:spacing w:after="0" w:line="240" w:lineRule="auto"/>
      </w:pPr>
      <w:r>
        <w:separator/>
      </w:r>
    </w:p>
  </w:endnote>
  <w:endnote w:type="continuationSeparator" w:id="0">
    <w:p w:rsidR="00F45D2B" w:rsidRDefault="00F45D2B" w:rsidP="0016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1471"/>
      <w:docPartObj>
        <w:docPartGallery w:val="Page Numbers (Bottom of Page)"/>
        <w:docPartUnique/>
      </w:docPartObj>
    </w:sdtPr>
    <w:sdtEndPr/>
    <w:sdtContent>
      <w:p w:rsidR="001661E3" w:rsidRDefault="00F45D2B">
        <w:pPr>
          <w:pStyle w:val="Noga"/>
          <w:jc w:val="right"/>
        </w:pPr>
        <w:r>
          <w:fldChar w:fldCharType="begin"/>
        </w:r>
        <w:r>
          <w:instrText xml:space="preserve"> PAGE   \* MERGEFORMAT </w:instrText>
        </w:r>
        <w:r>
          <w:fldChar w:fldCharType="separate"/>
        </w:r>
        <w:r w:rsidR="00C500B2">
          <w:rPr>
            <w:noProof/>
          </w:rPr>
          <w:t>1</w:t>
        </w:r>
        <w:r>
          <w:rPr>
            <w:noProof/>
          </w:rPr>
          <w:fldChar w:fldCharType="end"/>
        </w:r>
      </w:p>
    </w:sdtContent>
  </w:sdt>
  <w:p w:rsidR="001661E3" w:rsidRDefault="001661E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D2B" w:rsidRDefault="00F45D2B" w:rsidP="001661E3">
      <w:pPr>
        <w:spacing w:after="0" w:line="240" w:lineRule="auto"/>
      </w:pPr>
      <w:r>
        <w:separator/>
      </w:r>
    </w:p>
  </w:footnote>
  <w:footnote w:type="continuationSeparator" w:id="0">
    <w:p w:rsidR="00F45D2B" w:rsidRDefault="00F45D2B" w:rsidP="00166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1470"/>
      <w:docPartObj>
        <w:docPartGallery w:val="Page Numbers (Margins)"/>
        <w:docPartUnique/>
      </w:docPartObj>
    </w:sdtPr>
    <w:sdtEndPr/>
    <w:sdtContent>
      <w:p w:rsidR="001661E3" w:rsidRDefault="00C500B2">
        <w:pPr>
          <w:pStyle w:val="Glava"/>
        </w:pPr>
        <w:r>
          <w:rPr>
            <w:noProof/>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1175"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1E3" w:rsidRPr="001661E3" w:rsidRDefault="001661E3" w:rsidP="001661E3">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" o:allowincell="f" filled="f" stroked="f">
                  <v:textbox style="layout-flow:vertical;mso-layout-flow-alt:bottom-to-top;mso-fit-shape-to-text:t">
                    <w:txbxContent>
                      <w:p w:rsidR="001661E3" w:rsidRPr="001661E3" w:rsidRDefault="001661E3" w:rsidP="001661E3">
                        <w:pPr>
                          <w:rPr>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71F"/>
    <w:multiLevelType w:val="hybridMultilevel"/>
    <w:tmpl w:val="D91C8FCA"/>
    <w:lvl w:ilvl="0" w:tplc="B7525BB6">
      <w:start w:val="1"/>
      <w:numFmt w:val="bullet"/>
      <w:lvlText w:val=""/>
      <w:lvlJc w:val="left"/>
      <w:pPr>
        <w:tabs>
          <w:tab w:val="num" w:pos="720"/>
        </w:tabs>
        <w:ind w:left="720" w:hanging="360"/>
      </w:pPr>
      <w:rPr>
        <w:rFonts w:ascii="Wingdings" w:hAnsi="Wingdings" w:hint="default"/>
      </w:rPr>
    </w:lvl>
    <w:lvl w:ilvl="1" w:tplc="C34014EC" w:tentative="1">
      <w:start w:val="1"/>
      <w:numFmt w:val="bullet"/>
      <w:lvlText w:val=""/>
      <w:lvlJc w:val="left"/>
      <w:pPr>
        <w:tabs>
          <w:tab w:val="num" w:pos="1440"/>
        </w:tabs>
        <w:ind w:left="1440" w:hanging="360"/>
      </w:pPr>
      <w:rPr>
        <w:rFonts w:ascii="Wingdings" w:hAnsi="Wingdings" w:hint="default"/>
      </w:rPr>
    </w:lvl>
    <w:lvl w:ilvl="2" w:tplc="10C4929C" w:tentative="1">
      <w:start w:val="1"/>
      <w:numFmt w:val="bullet"/>
      <w:lvlText w:val=""/>
      <w:lvlJc w:val="left"/>
      <w:pPr>
        <w:tabs>
          <w:tab w:val="num" w:pos="2160"/>
        </w:tabs>
        <w:ind w:left="2160" w:hanging="360"/>
      </w:pPr>
      <w:rPr>
        <w:rFonts w:ascii="Wingdings" w:hAnsi="Wingdings" w:hint="default"/>
      </w:rPr>
    </w:lvl>
    <w:lvl w:ilvl="3" w:tplc="150E2F7E" w:tentative="1">
      <w:start w:val="1"/>
      <w:numFmt w:val="bullet"/>
      <w:lvlText w:val=""/>
      <w:lvlJc w:val="left"/>
      <w:pPr>
        <w:tabs>
          <w:tab w:val="num" w:pos="2880"/>
        </w:tabs>
        <w:ind w:left="2880" w:hanging="360"/>
      </w:pPr>
      <w:rPr>
        <w:rFonts w:ascii="Wingdings" w:hAnsi="Wingdings" w:hint="default"/>
      </w:rPr>
    </w:lvl>
    <w:lvl w:ilvl="4" w:tplc="4F469A9E" w:tentative="1">
      <w:start w:val="1"/>
      <w:numFmt w:val="bullet"/>
      <w:lvlText w:val=""/>
      <w:lvlJc w:val="left"/>
      <w:pPr>
        <w:tabs>
          <w:tab w:val="num" w:pos="3600"/>
        </w:tabs>
        <w:ind w:left="3600" w:hanging="360"/>
      </w:pPr>
      <w:rPr>
        <w:rFonts w:ascii="Wingdings" w:hAnsi="Wingdings" w:hint="default"/>
      </w:rPr>
    </w:lvl>
    <w:lvl w:ilvl="5" w:tplc="11426846" w:tentative="1">
      <w:start w:val="1"/>
      <w:numFmt w:val="bullet"/>
      <w:lvlText w:val=""/>
      <w:lvlJc w:val="left"/>
      <w:pPr>
        <w:tabs>
          <w:tab w:val="num" w:pos="4320"/>
        </w:tabs>
        <w:ind w:left="4320" w:hanging="360"/>
      </w:pPr>
      <w:rPr>
        <w:rFonts w:ascii="Wingdings" w:hAnsi="Wingdings" w:hint="default"/>
      </w:rPr>
    </w:lvl>
    <w:lvl w:ilvl="6" w:tplc="D9BA2D02" w:tentative="1">
      <w:start w:val="1"/>
      <w:numFmt w:val="bullet"/>
      <w:lvlText w:val=""/>
      <w:lvlJc w:val="left"/>
      <w:pPr>
        <w:tabs>
          <w:tab w:val="num" w:pos="5040"/>
        </w:tabs>
        <w:ind w:left="5040" w:hanging="360"/>
      </w:pPr>
      <w:rPr>
        <w:rFonts w:ascii="Wingdings" w:hAnsi="Wingdings" w:hint="default"/>
      </w:rPr>
    </w:lvl>
    <w:lvl w:ilvl="7" w:tplc="2C0045E6" w:tentative="1">
      <w:start w:val="1"/>
      <w:numFmt w:val="bullet"/>
      <w:lvlText w:val=""/>
      <w:lvlJc w:val="left"/>
      <w:pPr>
        <w:tabs>
          <w:tab w:val="num" w:pos="5760"/>
        </w:tabs>
        <w:ind w:left="5760" w:hanging="360"/>
      </w:pPr>
      <w:rPr>
        <w:rFonts w:ascii="Wingdings" w:hAnsi="Wingdings" w:hint="default"/>
      </w:rPr>
    </w:lvl>
    <w:lvl w:ilvl="8" w:tplc="0BA408A6" w:tentative="1">
      <w:start w:val="1"/>
      <w:numFmt w:val="bullet"/>
      <w:lvlText w:val=""/>
      <w:lvlJc w:val="left"/>
      <w:pPr>
        <w:tabs>
          <w:tab w:val="num" w:pos="6480"/>
        </w:tabs>
        <w:ind w:left="6480" w:hanging="360"/>
      </w:pPr>
      <w:rPr>
        <w:rFonts w:ascii="Wingdings" w:hAnsi="Wingdings" w:hint="default"/>
      </w:rPr>
    </w:lvl>
  </w:abstractNum>
  <w:abstractNum w:abstractNumId="1">
    <w:nsid w:val="06965F71"/>
    <w:multiLevelType w:val="hybridMultilevel"/>
    <w:tmpl w:val="94749058"/>
    <w:lvl w:ilvl="0" w:tplc="07DAA4B4">
      <w:start w:val="1"/>
      <w:numFmt w:val="bullet"/>
      <w:lvlText w:val=""/>
      <w:lvlJc w:val="left"/>
      <w:pPr>
        <w:tabs>
          <w:tab w:val="num" w:pos="720"/>
        </w:tabs>
        <w:ind w:left="720" w:hanging="360"/>
      </w:pPr>
      <w:rPr>
        <w:rFonts w:ascii="Wingdings" w:hAnsi="Wingdings" w:hint="default"/>
      </w:rPr>
    </w:lvl>
    <w:lvl w:ilvl="1" w:tplc="2CF8A374" w:tentative="1">
      <w:start w:val="1"/>
      <w:numFmt w:val="bullet"/>
      <w:lvlText w:val=""/>
      <w:lvlJc w:val="left"/>
      <w:pPr>
        <w:tabs>
          <w:tab w:val="num" w:pos="1440"/>
        </w:tabs>
        <w:ind w:left="1440" w:hanging="360"/>
      </w:pPr>
      <w:rPr>
        <w:rFonts w:ascii="Wingdings" w:hAnsi="Wingdings" w:hint="default"/>
      </w:rPr>
    </w:lvl>
    <w:lvl w:ilvl="2" w:tplc="103ADB6E" w:tentative="1">
      <w:start w:val="1"/>
      <w:numFmt w:val="bullet"/>
      <w:lvlText w:val=""/>
      <w:lvlJc w:val="left"/>
      <w:pPr>
        <w:tabs>
          <w:tab w:val="num" w:pos="2160"/>
        </w:tabs>
        <w:ind w:left="2160" w:hanging="360"/>
      </w:pPr>
      <w:rPr>
        <w:rFonts w:ascii="Wingdings" w:hAnsi="Wingdings" w:hint="default"/>
      </w:rPr>
    </w:lvl>
    <w:lvl w:ilvl="3" w:tplc="9E826738" w:tentative="1">
      <w:start w:val="1"/>
      <w:numFmt w:val="bullet"/>
      <w:lvlText w:val=""/>
      <w:lvlJc w:val="left"/>
      <w:pPr>
        <w:tabs>
          <w:tab w:val="num" w:pos="2880"/>
        </w:tabs>
        <w:ind w:left="2880" w:hanging="360"/>
      </w:pPr>
      <w:rPr>
        <w:rFonts w:ascii="Wingdings" w:hAnsi="Wingdings" w:hint="default"/>
      </w:rPr>
    </w:lvl>
    <w:lvl w:ilvl="4" w:tplc="606C94FA" w:tentative="1">
      <w:start w:val="1"/>
      <w:numFmt w:val="bullet"/>
      <w:lvlText w:val=""/>
      <w:lvlJc w:val="left"/>
      <w:pPr>
        <w:tabs>
          <w:tab w:val="num" w:pos="3600"/>
        </w:tabs>
        <w:ind w:left="3600" w:hanging="360"/>
      </w:pPr>
      <w:rPr>
        <w:rFonts w:ascii="Wingdings" w:hAnsi="Wingdings" w:hint="default"/>
      </w:rPr>
    </w:lvl>
    <w:lvl w:ilvl="5" w:tplc="A8FC3F70" w:tentative="1">
      <w:start w:val="1"/>
      <w:numFmt w:val="bullet"/>
      <w:lvlText w:val=""/>
      <w:lvlJc w:val="left"/>
      <w:pPr>
        <w:tabs>
          <w:tab w:val="num" w:pos="4320"/>
        </w:tabs>
        <w:ind w:left="4320" w:hanging="360"/>
      </w:pPr>
      <w:rPr>
        <w:rFonts w:ascii="Wingdings" w:hAnsi="Wingdings" w:hint="default"/>
      </w:rPr>
    </w:lvl>
    <w:lvl w:ilvl="6" w:tplc="FD0E8CC4" w:tentative="1">
      <w:start w:val="1"/>
      <w:numFmt w:val="bullet"/>
      <w:lvlText w:val=""/>
      <w:lvlJc w:val="left"/>
      <w:pPr>
        <w:tabs>
          <w:tab w:val="num" w:pos="5040"/>
        </w:tabs>
        <w:ind w:left="5040" w:hanging="360"/>
      </w:pPr>
      <w:rPr>
        <w:rFonts w:ascii="Wingdings" w:hAnsi="Wingdings" w:hint="default"/>
      </w:rPr>
    </w:lvl>
    <w:lvl w:ilvl="7" w:tplc="A038EECC" w:tentative="1">
      <w:start w:val="1"/>
      <w:numFmt w:val="bullet"/>
      <w:lvlText w:val=""/>
      <w:lvlJc w:val="left"/>
      <w:pPr>
        <w:tabs>
          <w:tab w:val="num" w:pos="5760"/>
        </w:tabs>
        <w:ind w:left="5760" w:hanging="360"/>
      </w:pPr>
      <w:rPr>
        <w:rFonts w:ascii="Wingdings" w:hAnsi="Wingdings" w:hint="default"/>
      </w:rPr>
    </w:lvl>
    <w:lvl w:ilvl="8" w:tplc="915017B0" w:tentative="1">
      <w:start w:val="1"/>
      <w:numFmt w:val="bullet"/>
      <w:lvlText w:val=""/>
      <w:lvlJc w:val="left"/>
      <w:pPr>
        <w:tabs>
          <w:tab w:val="num" w:pos="6480"/>
        </w:tabs>
        <w:ind w:left="6480" w:hanging="360"/>
      </w:pPr>
      <w:rPr>
        <w:rFonts w:ascii="Wingdings" w:hAnsi="Wingdings" w:hint="default"/>
      </w:rPr>
    </w:lvl>
  </w:abstractNum>
  <w:abstractNum w:abstractNumId="2">
    <w:nsid w:val="0D5369C0"/>
    <w:multiLevelType w:val="hybridMultilevel"/>
    <w:tmpl w:val="53B4963E"/>
    <w:lvl w:ilvl="0" w:tplc="50FE9F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991491"/>
    <w:multiLevelType w:val="hybridMultilevel"/>
    <w:tmpl w:val="4800B93E"/>
    <w:lvl w:ilvl="0" w:tplc="F484141C">
      <w:start w:val="1"/>
      <w:numFmt w:val="bullet"/>
      <w:lvlText w:val=""/>
      <w:lvlJc w:val="left"/>
      <w:pPr>
        <w:tabs>
          <w:tab w:val="num" w:pos="720"/>
        </w:tabs>
        <w:ind w:left="720" w:hanging="360"/>
      </w:pPr>
      <w:rPr>
        <w:rFonts w:ascii="Wingdings" w:hAnsi="Wingdings" w:hint="default"/>
      </w:rPr>
    </w:lvl>
    <w:lvl w:ilvl="1" w:tplc="B888BEA8" w:tentative="1">
      <w:start w:val="1"/>
      <w:numFmt w:val="bullet"/>
      <w:lvlText w:val=""/>
      <w:lvlJc w:val="left"/>
      <w:pPr>
        <w:tabs>
          <w:tab w:val="num" w:pos="1440"/>
        </w:tabs>
        <w:ind w:left="1440" w:hanging="360"/>
      </w:pPr>
      <w:rPr>
        <w:rFonts w:ascii="Wingdings" w:hAnsi="Wingdings" w:hint="default"/>
      </w:rPr>
    </w:lvl>
    <w:lvl w:ilvl="2" w:tplc="A25637CE" w:tentative="1">
      <w:start w:val="1"/>
      <w:numFmt w:val="bullet"/>
      <w:lvlText w:val=""/>
      <w:lvlJc w:val="left"/>
      <w:pPr>
        <w:tabs>
          <w:tab w:val="num" w:pos="2160"/>
        </w:tabs>
        <w:ind w:left="2160" w:hanging="360"/>
      </w:pPr>
      <w:rPr>
        <w:rFonts w:ascii="Wingdings" w:hAnsi="Wingdings" w:hint="default"/>
      </w:rPr>
    </w:lvl>
    <w:lvl w:ilvl="3" w:tplc="632C2290" w:tentative="1">
      <w:start w:val="1"/>
      <w:numFmt w:val="bullet"/>
      <w:lvlText w:val=""/>
      <w:lvlJc w:val="left"/>
      <w:pPr>
        <w:tabs>
          <w:tab w:val="num" w:pos="2880"/>
        </w:tabs>
        <w:ind w:left="2880" w:hanging="360"/>
      </w:pPr>
      <w:rPr>
        <w:rFonts w:ascii="Wingdings" w:hAnsi="Wingdings" w:hint="default"/>
      </w:rPr>
    </w:lvl>
    <w:lvl w:ilvl="4" w:tplc="380C94EE" w:tentative="1">
      <w:start w:val="1"/>
      <w:numFmt w:val="bullet"/>
      <w:lvlText w:val=""/>
      <w:lvlJc w:val="left"/>
      <w:pPr>
        <w:tabs>
          <w:tab w:val="num" w:pos="3600"/>
        </w:tabs>
        <w:ind w:left="3600" w:hanging="360"/>
      </w:pPr>
      <w:rPr>
        <w:rFonts w:ascii="Wingdings" w:hAnsi="Wingdings" w:hint="default"/>
      </w:rPr>
    </w:lvl>
    <w:lvl w:ilvl="5" w:tplc="FA949238" w:tentative="1">
      <w:start w:val="1"/>
      <w:numFmt w:val="bullet"/>
      <w:lvlText w:val=""/>
      <w:lvlJc w:val="left"/>
      <w:pPr>
        <w:tabs>
          <w:tab w:val="num" w:pos="4320"/>
        </w:tabs>
        <w:ind w:left="4320" w:hanging="360"/>
      </w:pPr>
      <w:rPr>
        <w:rFonts w:ascii="Wingdings" w:hAnsi="Wingdings" w:hint="default"/>
      </w:rPr>
    </w:lvl>
    <w:lvl w:ilvl="6" w:tplc="0A3C1F64" w:tentative="1">
      <w:start w:val="1"/>
      <w:numFmt w:val="bullet"/>
      <w:lvlText w:val=""/>
      <w:lvlJc w:val="left"/>
      <w:pPr>
        <w:tabs>
          <w:tab w:val="num" w:pos="5040"/>
        </w:tabs>
        <w:ind w:left="5040" w:hanging="360"/>
      </w:pPr>
      <w:rPr>
        <w:rFonts w:ascii="Wingdings" w:hAnsi="Wingdings" w:hint="default"/>
      </w:rPr>
    </w:lvl>
    <w:lvl w:ilvl="7" w:tplc="9938A21C" w:tentative="1">
      <w:start w:val="1"/>
      <w:numFmt w:val="bullet"/>
      <w:lvlText w:val=""/>
      <w:lvlJc w:val="left"/>
      <w:pPr>
        <w:tabs>
          <w:tab w:val="num" w:pos="5760"/>
        </w:tabs>
        <w:ind w:left="5760" w:hanging="360"/>
      </w:pPr>
      <w:rPr>
        <w:rFonts w:ascii="Wingdings" w:hAnsi="Wingdings" w:hint="default"/>
      </w:rPr>
    </w:lvl>
    <w:lvl w:ilvl="8" w:tplc="B540FEF8" w:tentative="1">
      <w:start w:val="1"/>
      <w:numFmt w:val="bullet"/>
      <w:lvlText w:val=""/>
      <w:lvlJc w:val="left"/>
      <w:pPr>
        <w:tabs>
          <w:tab w:val="num" w:pos="6480"/>
        </w:tabs>
        <w:ind w:left="6480" w:hanging="360"/>
      </w:pPr>
      <w:rPr>
        <w:rFonts w:ascii="Wingdings" w:hAnsi="Wingdings" w:hint="default"/>
      </w:rPr>
    </w:lvl>
  </w:abstractNum>
  <w:abstractNum w:abstractNumId="4">
    <w:nsid w:val="4D6C771A"/>
    <w:multiLevelType w:val="hybridMultilevel"/>
    <w:tmpl w:val="E47041DE"/>
    <w:lvl w:ilvl="0" w:tplc="3620EAC8">
      <w:start w:val="1"/>
      <w:numFmt w:val="bullet"/>
      <w:lvlText w:val=""/>
      <w:lvlJc w:val="left"/>
      <w:pPr>
        <w:tabs>
          <w:tab w:val="num" w:pos="720"/>
        </w:tabs>
        <w:ind w:left="720" w:hanging="360"/>
      </w:pPr>
      <w:rPr>
        <w:rFonts w:ascii="Wingdings" w:hAnsi="Wingdings" w:hint="default"/>
      </w:rPr>
    </w:lvl>
    <w:lvl w:ilvl="1" w:tplc="7DD49374" w:tentative="1">
      <w:start w:val="1"/>
      <w:numFmt w:val="bullet"/>
      <w:lvlText w:val=""/>
      <w:lvlJc w:val="left"/>
      <w:pPr>
        <w:tabs>
          <w:tab w:val="num" w:pos="1440"/>
        </w:tabs>
        <w:ind w:left="1440" w:hanging="360"/>
      </w:pPr>
      <w:rPr>
        <w:rFonts w:ascii="Wingdings" w:hAnsi="Wingdings" w:hint="default"/>
      </w:rPr>
    </w:lvl>
    <w:lvl w:ilvl="2" w:tplc="53F8CC54" w:tentative="1">
      <w:start w:val="1"/>
      <w:numFmt w:val="bullet"/>
      <w:lvlText w:val=""/>
      <w:lvlJc w:val="left"/>
      <w:pPr>
        <w:tabs>
          <w:tab w:val="num" w:pos="2160"/>
        </w:tabs>
        <w:ind w:left="2160" w:hanging="360"/>
      </w:pPr>
      <w:rPr>
        <w:rFonts w:ascii="Wingdings" w:hAnsi="Wingdings" w:hint="default"/>
      </w:rPr>
    </w:lvl>
    <w:lvl w:ilvl="3" w:tplc="498AAA70" w:tentative="1">
      <w:start w:val="1"/>
      <w:numFmt w:val="bullet"/>
      <w:lvlText w:val=""/>
      <w:lvlJc w:val="left"/>
      <w:pPr>
        <w:tabs>
          <w:tab w:val="num" w:pos="2880"/>
        </w:tabs>
        <w:ind w:left="2880" w:hanging="360"/>
      </w:pPr>
      <w:rPr>
        <w:rFonts w:ascii="Wingdings" w:hAnsi="Wingdings" w:hint="default"/>
      </w:rPr>
    </w:lvl>
    <w:lvl w:ilvl="4" w:tplc="FFEEF95A" w:tentative="1">
      <w:start w:val="1"/>
      <w:numFmt w:val="bullet"/>
      <w:lvlText w:val=""/>
      <w:lvlJc w:val="left"/>
      <w:pPr>
        <w:tabs>
          <w:tab w:val="num" w:pos="3600"/>
        </w:tabs>
        <w:ind w:left="3600" w:hanging="360"/>
      </w:pPr>
      <w:rPr>
        <w:rFonts w:ascii="Wingdings" w:hAnsi="Wingdings" w:hint="default"/>
      </w:rPr>
    </w:lvl>
    <w:lvl w:ilvl="5" w:tplc="A21224EC" w:tentative="1">
      <w:start w:val="1"/>
      <w:numFmt w:val="bullet"/>
      <w:lvlText w:val=""/>
      <w:lvlJc w:val="left"/>
      <w:pPr>
        <w:tabs>
          <w:tab w:val="num" w:pos="4320"/>
        </w:tabs>
        <w:ind w:left="4320" w:hanging="360"/>
      </w:pPr>
      <w:rPr>
        <w:rFonts w:ascii="Wingdings" w:hAnsi="Wingdings" w:hint="default"/>
      </w:rPr>
    </w:lvl>
    <w:lvl w:ilvl="6" w:tplc="D5D29A08" w:tentative="1">
      <w:start w:val="1"/>
      <w:numFmt w:val="bullet"/>
      <w:lvlText w:val=""/>
      <w:lvlJc w:val="left"/>
      <w:pPr>
        <w:tabs>
          <w:tab w:val="num" w:pos="5040"/>
        </w:tabs>
        <w:ind w:left="5040" w:hanging="360"/>
      </w:pPr>
      <w:rPr>
        <w:rFonts w:ascii="Wingdings" w:hAnsi="Wingdings" w:hint="default"/>
      </w:rPr>
    </w:lvl>
    <w:lvl w:ilvl="7" w:tplc="B40A6DEC" w:tentative="1">
      <w:start w:val="1"/>
      <w:numFmt w:val="bullet"/>
      <w:lvlText w:val=""/>
      <w:lvlJc w:val="left"/>
      <w:pPr>
        <w:tabs>
          <w:tab w:val="num" w:pos="5760"/>
        </w:tabs>
        <w:ind w:left="5760" w:hanging="360"/>
      </w:pPr>
      <w:rPr>
        <w:rFonts w:ascii="Wingdings" w:hAnsi="Wingdings" w:hint="default"/>
      </w:rPr>
    </w:lvl>
    <w:lvl w:ilvl="8" w:tplc="68644CB6" w:tentative="1">
      <w:start w:val="1"/>
      <w:numFmt w:val="bullet"/>
      <w:lvlText w:val=""/>
      <w:lvlJc w:val="left"/>
      <w:pPr>
        <w:tabs>
          <w:tab w:val="num" w:pos="6480"/>
        </w:tabs>
        <w:ind w:left="6480" w:hanging="360"/>
      </w:pPr>
      <w:rPr>
        <w:rFonts w:ascii="Wingdings" w:hAnsi="Wingdings" w:hint="default"/>
      </w:rPr>
    </w:lvl>
  </w:abstractNum>
  <w:abstractNum w:abstractNumId="5">
    <w:nsid w:val="630C07F7"/>
    <w:multiLevelType w:val="hybridMultilevel"/>
    <w:tmpl w:val="7E7A7514"/>
    <w:lvl w:ilvl="0" w:tplc="F990B0C0">
      <w:start w:val="1"/>
      <w:numFmt w:val="bullet"/>
      <w:lvlText w:val=""/>
      <w:lvlJc w:val="left"/>
      <w:pPr>
        <w:tabs>
          <w:tab w:val="num" w:pos="720"/>
        </w:tabs>
        <w:ind w:left="720" w:hanging="360"/>
      </w:pPr>
      <w:rPr>
        <w:rFonts w:ascii="Wingdings" w:hAnsi="Wingdings" w:hint="default"/>
      </w:rPr>
    </w:lvl>
    <w:lvl w:ilvl="1" w:tplc="2780D34C" w:tentative="1">
      <w:start w:val="1"/>
      <w:numFmt w:val="bullet"/>
      <w:lvlText w:val=""/>
      <w:lvlJc w:val="left"/>
      <w:pPr>
        <w:tabs>
          <w:tab w:val="num" w:pos="1440"/>
        </w:tabs>
        <w:ind w:left="1440" w:hanging="360"/>
      </w:pPr>
      <w:rPr>
        <w:rFonts w:ascii="Wingdings" w:hAnsi="Wingdings" w:hint="default"/>
      </w:rPr>
    </w:lvl>
    <w:lvl w:ilvl="2" w:tplc="BCA80B34" w:tentative="1">
      <w:start w:val="1"/>
      <w:numFmt w:val="bullet"/>
      <w:lvlText w:val=""/>
      <w:lvlJc w:val="left"/>
      <w:pPr>
        <w:tabs>
          <w:tab w:val="num" w:pos="2160"/>
        </w:tabs>
        <w:ind w:left="2160" w:hanging="360"/>
      </w:pPr>
      <w:rPr>
        <w:rFonts w:ascii="Wingdings" w:hAnsi="Wingdings" w:hint="default"/>
      </w:rPr>
    </w:lvl>
    <w:lvl w:ilvl="3" w:tplc="43301492" w:tentative="1">
      <w:start w:val="1"/>
      <w:numFmt w:val="bullet"/>
      <w:lvlText w:val=""/>
      <w:lvlJc w:val="left"/>
      <w:pPr>
        <w:tabs>
          <w:tab w:val="num" w:pos="2880"/>
        </w:tabs>
        <w:ind w:left="2880" w:hanging="360"/>
      </w:pPr>
      <w:rPr>
        <w:rFonts w:ascii="Wingdings" w:hAnsi="Wingdings" w:hint="default"/>
      </w:rPr>
    </w:lvl>
    <w:lvl w:ilvl="4" w:tplc="7932EE66" w:tentative="1">
      <w:start w:val="1"/>
      <w:numFmt w:val="bullet"/>
      <w:lvlText w:val=""/>
      <w:lvlJc w:val="left"/>
      <w:pPr>
        <w:tabs>
          <w:tab w:val="num" w:pos="3600"/>
        </w:tabs>
        <w:ind w:left="3600" w:hanging="360"/>
      </w:pPr>
      <w:rPr>
        <w:rFonts w:ascii="Wingdings" w:hAnsi="Wingdings" w:hint="default"/>
      </w:rPr>
    </w:lvl>
    <w:lvl w:ilvl="5" w:tplc="8730DBA6" w:tentative="1">
      <w:start w:val="1"/>
      <w:numFmt w:val="bullet"/>
      <w:lvlText w:val=""/>
      <w:lvlJc w:val="left"/>
      <w:pPr>
        <w:tabs>
          <w:tab w:val="num" w:pos="4320"/>
        </w:tabs>
        <w:ind w:left="4320" w:hanging="360"/>
      </w:pPr>
      <w:rPr>
        <w:rFonts w:ascii="Wingdings" w:hAnsi="Wingdings" w:hint="default"/>
      </w:rPr>
    </w:lvl>
    <w:lvl w:ilvl="6" w:tplc="143224BA" w:tentative="1">
      <w:start w:val="1"/>
      <w:numFmt w:val="bullet"/>
      <w:lvlText w:val=""/>
      <w:lvlJc w:val="left"/>
      <w:pPr>
        <w:tabs>
          <w:tab w:val="num" w:pos="5040"/>
        </w:tabs>
        <w:ind w:left="5040" w:hanging="360"/>
      </w:pPr>
      <w:rPr>
        <w:rFonts w:ascii="Wingdings" w:hAnsi="Wingdings" w:hint="default"/>
      </w:rPr>
    </w:lvl>
    <w:lvl w:ilvl="7" w:tplc="6E9CD38E" w:tentative="1">
      <w:start w:val="1"/>
      <w:numFmt w:val="bullet"/>
      <w:lvlText w:val=""/>
      <w:lvlJc w:val="left"/>
      <w:pPr>
        <w:tabs>
          <w:tab w:val="num" w:pos="5760"/>
        </w:tabs>
        <w:ind w:left="5760" w:hanging="360"/>
      </w:pPr>
      <w:rPr>
        <w:rFonts w:ascii="Wingdings" w:hAnsi="Wingdings" w:hint="default"/>
      </w:rPr>
    </w:lvl>
    <w:lvl w:ilvl="8" w:tplc="6E8EA820" w:tentative="1">
      <w:start w:val="1"/>
      <w:numFmt w:val="bullet"/>
      <w:lvlText w:val=""/>
      <w:lvlJc w:val="left"/>
      <w:pPr>
        <w:tabs>
          <w:tab w:val="num" w:pos="6480"/>
        </w:tabs>
        <w:ind w:left="6480" w:hanging="360"/>
      </w:pPr>
      <w:rPr>
        <w:rFonts w:ascii="Wingdings" w:hAnsi="Wingdings" w:hint="default"/>
      </w:rPr>
    </w:lvl>
  </w:abstractNum>
  <w:abstractNum w:abstractNumId="6">
    <w:nsid w:val="65581FA7"/>
    <w:multiLevelType w:val="hybridMultilevel"/>
    <w:tmpl w:val="0840F260"/>
    <w:lvl w:ilvl="0" w:tplc="F51A7662">
      <w:start w:val="1"/>
      <w:numFmt w:val="bullet"/>
      <w:lvlText w:val=""/>
      <w:lvlJc w:val="left"/>
      <w:pPr>
        <w:tabs>
          <w:tab w:val="num" w:pos="720"/>
        </w:tabs>
        <w:ind w:left="720" w:hanging="360"/>
      </w:pPr>
      <w:rPr>
        <w:rFonts w:ascii="Wingdings" w:hAnsi="Wingdings" w:hint="default"/>
      </w:rPr>
    </w:lvl>
    <w:lvl w:ilvl="1" w:tplc="23CCB74E" w:tentative="1">
      <w:start w:val="1"/>
      <w:numFmt w:val="bullet"/>
      <w:lvlText w:val=""/>
      <w:lvlJc w:val="left"/>
      <w:pPr>
        <w:tabs>
          <w:tab w:val="num" w:pos="1440"/>
        </w:tabs>
        <w:ind w:left="1440" w:hanging="360"/>
      </w:pPr>
      <w:rPr>
        <w:rFonts w:ascii="Wingdings" w:hAnsi="Wingdings" w:hint="default"/>
      </w:rPr>
    </w:lvl>
    <w:lvl w:ilvl="2" w:tplc="DCD47268" w:tentative="1">
      <w:start w:val="1"/>
      <w:numFmt w:val="bullet"/>
      <w:lvlText w:val=""/>
      <w:lvlJc w:val="left"/>
      <w:pPr>
        <w:tabs>
          <w:tab w:val="num" w:pos="2160"/>
        </w:tabs>
        <w:ind w:left="2160" w:hanging="360"/>
      </w:pPr>
      <w:rPr>
        <w:rFonts w:ascii="Wingdings" w:hAnsi="Wingdings" w:hint="default"/>
      </w:rPr>
    </w:lvl>
    <w:lvl w:ilvl="3" w:tplc="77D0D4FC" w:tentative="1">
      <w:start w:val="1"/>
      <w:numFmt w:val="bullet"/>
      <w:lvlText w:val=""/>
      <w:lvlJc w:val="left"/>
      <w:pPr>
        <w:tabs>
          <w:tab w:val="num" w:pos="2880"/>
        </w:tabs>
        <w:ind w:left="2880" w:hanging="360"/>
      </w:pPr>
      <w:rPr>
        <w:rFonts w:ascii="Wingdings" w:hAnsi="Wingdings" w:hint="default"/>
      </w:rPr>
    </w:lvl>
    <w:lvl w:ilvl="4" w:tplc="57829A48" w:tentative="1">
      <w:start w:val="1"/>
      <w:numFmt w:val="bullet"/>
      <w:lvlText w:val=""/>
      <w:lvlJc w:val="left"/>
      <w:pPr>
        <w:tabs>
          <w:tab w:val="num" w:pos="3600"/>
        </w:tabs>
        <w:ind w:left="3600" w:hanging="360"/>
      </w:pPr>
      <w:rPr>
        <w:rFonts w:ascii="Wingdings" w:hAnsi="Wingdings" w:hint="default"/>
      </w:rPr>
    </w:lvl>
    <w:lvl w:ilvl="5" w:tplc="28D0FF16" w:tentative="1">
      <w:start w:val="1"/>
      <w:numFmt w:val="bullet"/>
      <w:lvlText w:val=""/>
      <w:lvlJc w:val="left"/>
      <w:pPr>
        <w:tabs>
          <w:tab w:val="num" w:pos="4320"/>
        </w:tabs>
        <w:ind w:left="4320" w:hanging="360"/>
      </w:pPr>
      <w:rPr>
        <w:rFonts w:ascii="Wingdings" w:hAnsi="Wingdings" w:hint="default"/>
      </w:rPr>
    </w:lvl>
    <w:lvl w:ilvl="6" w:tplc="98987F00" w:tentative="1">
      <w:start w:val="1"/>
      <w:numFmt w:val="bullet"/>
      <w:lvlText w:val=""/>
      <w:lvlJc w:val="left"/>
      <w:pPr>
        <w:tabs>
          <w:tab w:val="num" w:pos="5040"/>
        </w:tabs>
        <w:ind w:left="5040" w:hanging="360"/>
      </w:pPr>
      <w:rPr>
        <w:rFonts w:ascii="Wingdings" w:hAnsi="Wingdings" w:hint="default"/>
      </w:rPr>
    </w:lvl>
    <w:lvl w:ilvl="7" w:tplc="866EAB56" w:tentative="1">
      <w:start w:val="1"/>
      <w:numFmt w:val="bullet"/>
      <w:lvlText w:val=""/>
      <w:lvlJc w:val="left"/>
      <w:pPr>
        <w:tabs>
          <w:tab w:val="num" w:pos="5760"/>
        </w:tabs>
        <w:ind w:left="5760" w:hanging="360"/>
      </w:pPr>
      <w:rPr>
        <w:rFonts w:ascii="Wingdings" w:hAnsi="Wingdings" w:hint="default"/>
      </w:rPr>
    </w:lvl>
    <w:lvl w:ilvl="8" w:tplc="B0C280A0" w:tentative="1">
      <w:start w:val="1"/>
      <w:numFmt w:val="bullet"/>
      <w:lvlText w:val=""/>
      <w:lvlJc w:val="left"/>
      <w:pPr>
        <w:tabs>
          <w:tab w:val="num" w:pos="6480"/>
        </w:tabs>
        <w:ind w:left="6480" w:hanging="360"/>
      </w:pPr>
      <w:rPr>
        <w:rFonts w:ascii="Wingdings" w:hAnsi="Wingdings" w:hint="default"/>
      </w:rPr>
    </w:lvl>
  </w:abstractNum>
  <w:abstractNum w:abstractNumId="7">
    <w:nsid w:val="768D4197"/>
    <w:multiLevelType w:val="hybridMultilevel"/>
    <w:tmpl w:val="E81043CC"/>
    <w:lvl w:ilvl="0" w:tplc="50A64BAC">
      <w:start w:val="1"/>
      <w:numFmt w:val="decimal"/>
      <w:lvlText w:val="%1."/>
      <w:lvlJc w:val="left"/>
      <w:pPr>
        <w:tabs>
          <w:tab w:val="num" w:pos="720"/>
        </w:tabs>
        <w:ind w:left="720" w:hanging="360"/>
      </w:pPr>
    </w:lvl>
    <w:lvl w:ilvl="1" w:tplc="6F743D96" w:tentative="1">
      <w:start w:val="1"/>
      <w:numFmt w:val="decimal"/>
      <w:lvlText w:val="%2."/>
      <w:lvlJc w:val="left"/>
      <w:pPr>
        <w:tabs>
          <w:tab w:val="num" w:pos="1440"/>
        </w:tabs>
        <w:ind w:left="1440" w:hanging="360"/>
      </w:pPr>
    </w:lvl>
    <w:lvl w:ilvl="2" w:tplc="09BCED88" w:tentative="1">
      <w:start w:val="1"/>
      <w:numFmt w:val="decimal"/>
      <w:lvlText w:val="%3."/>
      <w:lvlJc w:val="left"/>
      <w:pPr>
        <w:tabs>
          <w:tab w:val="num" w:pos="2160"/>
        </w:tabs>
        <w:ind w:left="2160" w:hanging="360"/>
      </w:pPr>
    </w:lvl>
    <w:lvl w:ilvl="3" w:tplc="F988994A" w:tentative="1">
      <w:start w:val="1"/>
      <w:numFmt w:val="decimal"/>
      <w:lvlText w:val="%4."/>
      <w:lvlJc w:val="left"/>
      <w:pPr>
        <w:tabs>
          <w:tab w:val="num" w:pos="2880"/>
        </w:tabs>
        <w:ind w:left="2880" w:hanging="360"/>
      </w:pPr>
    </w:lvl>
    <w:lvl w:ilvl="4" w:tplc="20BC29FA" w:tentative="1">
      <w:start w:val="1"/>
      <w:numFmt w:val="decimal"/>
      <w:lvlText w:val="%5."/>
      <w:lvlJc w:val="left"/>
      <w:pPr>
        <w:tabs>
          <w:tab w:val="num" w:pos="3600"/>
        </w:tabs>
        <w:ind w:left="3600" w:hanging="360"/>
      </w:pPr>
    </w:lvl>
    <w:lvl w:ilvl="5" w:tplc="CD9C6FE2" w:tentative="1">
      <w:start w:val="1"/>
      <w:numFmt w:val="decimal"/>
      <w:lvlText w:val="%6."/>
      <w:lvlJc w:val="left"/>
      <w:pPr>
        <w:tabs>
          <w:tab w:val="num" w:pos="4320"/>
        </w:tabs>
        <w:ind w:left="4320" w:hanging="360"/>
      </w:pPr>
    </w:lvl>
    <w:lvl w:ilvl="6" w:tplc="A8241C98" w:tentative="1">
      <w:start w:val="1"/>
      <w:numFmt w:val="decimal"/>
      <w:lvlText w:val="%7."/>
      <w:lvlJc w:val="left"/>
      <w:pPr>
        <w:tabs>
          <w:tab w:val="num" w:pos="5040"/>
        </w:tabs>
        <w:ind w:left="5040" w:hanging="360"/>
      </w:pPr>
    </w:lvl>
    <w:lvl w:ilvl="7" w:tplc="357A0DC2" w:tentative="1">
      <w:start w:val="1"/>
      <w:numFmt w:val="decimal"/>
      <w:lvlText w:val="%8."/>
      <w:lvlJc w:val="left"/>
      <w:pPr>
        <w:tabs>
          <w:tab w:val="num" w:pos="5760"/>
        </w:tabs>
        <w:ind w:left="5760" w:hanging="360"/>
      </w:pPr>
    </w:lvl>
    <w:lvl w:ilvl="8" w:tplc="376CAADC"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6"/>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2C"/>
    <w:rsid w:val="000D5F87"/>
    <w:rsid w:val="00126B2C"/>
    <w:rsid w:val="001661E3"/>
    <w:rsid w:val="001D78A4"/>
    <w:rsid w:val="00305C74"/>
    <w:rsid w:val="003542CE"/>
    <w:rsid w:val="003D28C6"/>
    <w:rsid w:val="003E129B"/>
    <w:rsid w:val="0051238A"/>
    <w:rsid w:val="0052076A"/>
    <w:rsid w:val="005741BF"/>
    <w:rsid w:val="006C4ACA"/>
    <w:rsid w:val="006D34F3"/>
    <w:rsid w:val="007323D9"/>
    <w:rsid w:val="00770860"/>
    <w:rsid w:val="007B5BFF"/>
    <w:rsid w:val="0080039F"/>
    <w:rsid w:val="008A3833"/>
    <w:rsid w:val="008F636C"/>
    <w:rsid w:val="00900050"/>
    <w:rsid w:val="00900176"/>
    <w:rsid w:val="00930A31"/>
    <w:rsid w:val="00967D67"/>
    <w:rsid w:val="00A25078"/>
    <w:rsid w:val="00A9629C"/>
    <w:rsid w:val="00AD0DDC"/>
    <w:rsid w:val="00B07BA2"/>
    <w:rsid w:val="00B9460E"/>
    <w:rsid w:val="00C500B2"/>
    <w:rsid w:val="00C811EF"/>
    <w:rsid w:val="00CE36B5"/>
    <w:rsid w:val="00D13A63"/>
    <w:rsid w:val="00DD704C"/>
    <w:rsid w:val="00E110C4"/>
    <w:rsid w:val="00E92230"/>
    <w:rsid w:val="00EB4D26"/>
    <w:rsid w:val="00EF4B47"/>
    <w:rsid w:val="00F078F5"/>
    <w:rsid w:val="00F2023E"/>
    <w:rsid w:val="00F45D2B"/>
    <w:rsid w:val="00FB2530"/>
    <w:rsid w:val="00FF77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odnaslov">
    <w:name w:val="Subtitle"/>
    <w:basedOn w:val="Navaden"/>
    <w:next w:val="Navaden"/>
    <w:link w:val="PodnaslovZnak"/>
    <w:uiPriority w:val="11"/>
    <w:qFormat/>
    <w:rsid w:val="003542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542CE"/>
    <w:rPr>
      <w:rFonts w:asciiTheme="majorHAnsi" w:eastAsiaTheme="majorEastAsia" w:hAnsiTheme="majorHAnsi" w:cstheme="majorBidi"/>
      <w:i/>
      <w:iCs/>
      <w:color w:val="4F81BD" w:themeColor="accent1"/>
      <w:spacing w:val="15"/>
      <w:sz w:val="24"/>
      <w:szCs w:val="24"/>
      <w:lang w:val="sq-AL"/>
    </w:rPr>
  </w:style>
  <w:style w:type="paragraph" w:styleId="Odstavekseznama">
    <w:name w:val="List Paragraph"/>
    <w:basedOn w:val="Navaden"/>
    <w:uiPriority w:val="34"/>
    <w:qFormat/>
    <w:rsid w:val="003542CE"/>
    <w:pPr>
      <w:ind w:left="720"/>
      <w:contextualSpacing/>
    </w:pPr>
  </w:style>
  <w:style w:type="paragraph" w:styleId="Brezrazmikov">
    <w:name w:val="No Spacing"/>
    <w:uiPriority w:val="1"/>
    <w:qFormat/>
    <w:rsid w:val="00FF773C"/>
    <w:pPr>
      <w:spacing w:after="0" w:line="240" w:lineRule="auto"/>
    </w:pPr>
    <w:rPr>
      <w:lang w:val="sq-AL"/>
    </w:rPr>
  </w:style>
  <w:style w:type="character" w:styleId="Poudarek">
    <w:name w:val="Emphasis"/>
    <w:basedOn w:val="Privzetapisavaodstavka"/>
    <w:uiPriority w:val="20"/>
    <w:qFormat/>
    <w:rsid w:val="00FF773C"/>
    <w:rPr>
      <w:i/>
      <w:iCs/>
    </w:rPr>
  </w:style>
  <w:style w:type="paragraph" w:styleId="Glava">
    <w:name w:val="header"/>
    <w:basedOn w:val="Navaden"/>
    <w:link w:val="GlavaZnak"/>
    <w:uiPriority w:val="99"/>
    <w:semiHidden/>
    <w:unhideWhenUsed/>
    <w:rsid w:val="001661E3"/>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1661E3"/>
    <w:rPr>
      <w:lang w:val="sq-AL"/>
    </w:rPr>
  </w:style>
  <w:style w:type="paragraph" w:styleId="Noga">
    <w:name w:val="footer"/>
    <w:basedOn w:val="Navaden"/>
    <w:link w:val="NogaZnak"/>
    <w:uiPriority w:val="99"/>
    <w:unhideWhenUsed/>
    <w:rsid w:val="001661E3"/>
    <w:pPr>
      <w:tabs>
        <w:tab w:val="center" w:pos="4536"/>
        <w:tab w:val="right" w:pos="9072"/>
      </w:tabs>
      <w:spacing w:after="0" w:line="240" w:lineRule="auto"/>
    </w:pPr>
  </w:style>
  <w:style w:type="character" w:customStyle="1" w:styleId="NogaZnak">
    <w:name w:val="Noga Znak"/>
    <w:basedOn w:val="Privzetapisavaodstavka"/>
    <w:link w:val="Noga"/>
    <w:uiPriority w:val="99"/>
    <w:rsid w:val="001661E3"/>
    <w:rPr>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odnaslov">
    <w:name w:val="Subtitle"/>
    <w:basedOn w:val="Navaden"/>
    <w:next w:val="Navaden"/>
    <w:link w:val="PodnaslovZnak"/>
    <w:uiPriority w:val="11"/>
    <w:qFormat/>
    <w:rsid w:val="003542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542CE"/>
    <w:rPr>
      <w:rFonts w:asciiTheme="majorHAnsi" w:eastAsiaTheme="majorEastAsia" w:hAnsiTheme="majorHAnsi" w:cstheme="majorBidi"/>
      <w:i/>
      <w:iCs/>
      <w:color w:val="4F81BD" w:themeColor="accent1"/>
      <w:spacing w:val="15"/>
      <w:sz w:val="24"/>
      <w:szCs w:val="24"/>
      <w:lang w:val="sq-AL"/>
    </w:rPr>
  </w:style>
  <w:style w:type="paragraph" w:styleId="Odstavekseznama">
    <w:name w:val="List Paragraph"/>
    <w:basedOn w:val="Navaden"/>
    <w:uiPriority w:val="34"/>
    <w:qFormat/>
    <w:rsid w:val="003542CE"/>
    <w:pPr>
      <w:ind w:left="720"/>
      <w:contextualSpacing/>
    </w:pPr>
  </w:style>
  <w:style w:type="paragraph" w:styleId="Brezrazmikov">
    <w:name w:val="No Spacing"/>
    <w:uiPriority w:val="1"/>
    <w:qFormat/>
    <w:rsid w:val="00FF773C"/>
    <w:pPr>
      <w:spacing w:after="0" w:line="240" w:lineRule="auto"/>
    </w:pPr>
    <w:rPr>
      <w:lang w:val="sq-AL"/>
    </w:rPr>
  </w:style>
  <w:style w:type="character" w:styleId="Poudarek">
    <w:name w:val="Emphasis"/>
    <w:basedOn w:val="Privzetapisavaodstavka"/>
    <w:uiPriority w:val="20"/>
    <w:qFormat/>
    <w:rsid w:val="00FF773C"/>
    <w:rPr>
      <w:i/>
      <w:iCs/>
    </w:rPr>
  </w:style>
  <w:style w:type="paragraph" w:styleId="Glava">
    <w:name w:val="header"/>
    <w:basedOn w:val="Navaden"/>
    <w:link w:val="GlavaZnak"/>
    <w:uiPriority w:val="99"/>
    <w:semiHidden/>
    <w:unhideWhenUsed/>
    <w:rsid w:val="001661E3"/>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1661E3"/>
    <w:rPr>
      <w:lang w:val="sq-AL"/>
    </w:rPr>
  </w:style>
  <w:style w:type="paragraph" w:styleId="Noga">
    <w:name w:val="footer"/>
    <w:basedOn w:val="Navaden"/>
    <w:link w:val="NogaZnak"/>
    <w:uiPriority w:val="99"/>
    <w:unhideWhenUsed/>
    <w:rsid w:val="001661E3"/>
    <w:pPr>
      <w:tabs>
        <w:tab w:val="center" w:pos="4536"/>
        <w:tab w:val="right" w:pos="9072"/>
      </w:tabs>
      <w:spacing w:after="0" w:line="240" w:lineRule="auto"/>
    </w:pPr>
  </w:style>
  <w:style w:type="character" w:customStyle="1" w:styleId="NogaZnak">
    <w:name w:val="Noga Znak"/>
    <w:basedOn w:val="Privzetapisavaodstavka"/>
    <w:link w:val="Noga"/>
    <w:uiPriority w:val="99"/>
    <w:rsid w:val="001661E3"/>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4710">
      <w:bodyDiv w:val="1"/>
      <w:marLeft w:val="0"/>
      <w:marRight w:val="0"/>
      <w:marTop w:val="0"/>
      <w:marBottom w:val="0"/>
      <w:divBdr>
        <w:top w:val="none" w:sz="0" w:space="0" w:color="auto"/>
        <w:left w:val="none" w:sz="0" w:space="0" w:color="auto"/>
        <w:bottom w:val="none" w:sz="0" w:space="0" w:color="auto"/>
        <w:right w:val="none" w:sz="0" w:space="0" w:color="auto"/>
      </w:divBdr>
      <w:divsChild>
        <w:div w:id="685523400">
          <w:marLeft w:val="547"/>
          <w:marRight w:val="0"/>
          <w:marTop w:val="154"/>
          <w:marBottom w:val="0"/>
          <w:divBdr>
            <w:top w:val="none" w:sz="0" w:space="0" w:color="auto"/>
            <w:left w:val="none" w:sz="0" w:space="0" w:color="auto"/>
            <w:bottom w:val="none" w:sz="0" w:space="0" w:color="auto"/>
            <w:right w:val="none" w:sz="0" w:space="0" w:color="auto"/>
          </w:divBdr>
        </w:div>
        <w:div w:id="522010826">
          <w:marLeft w:val="547"/>
          <w:marRight w:val="0"/>
          <w:marTop w:val="154"/>
          <w:marBottom w:val="0"/>
          <w:divBdr>
            <w:top w:val="none" w:sz="0" w:space="0" w:color="auto"/>
            <w:left w:val="none" w:sz="0" w:space="0" w:color="auto"/>
            <w:bottom w:val="none" w:sz="0" w:space="0" w:color="auto"/>
            <w:right w:val="none" w:sz="0" w:space="0" w:color="auto"/>
          </w:divBdr>
        </w:div>
        <w:div w:id="406852306">
          <w:marLeft w:val="547"/>
          <w:marRight w:val="0"/>
          <w:marTop w:val="154"/>
          <w:marBottom w:val="0"/>
          <w:divBdr>
            <w:top w:val="none" w:sz="0" w:space="0" w:color="auto"/>
            <w:left w:val="none" w:sz="0" w:space="0" w:color="auto"/>
            <w:bottom w:val="none" w:sz="0" w:space="0" w:color="auto"/>
            <w:right w:val="none" w:sz="0" w:space="0" w:color="auto"/>
          </w:divBdr>
        </w:div>
        <w:div w:id="9645388">
          <w:marLeft w:val="547"/>
          <w:marRight w:val="0"/>
          <w:marTop w:val="154"/>
          <w:marBottom w:val="0"/>
          <w:divBdr>
            <w:top w:val="none" w:sz="0" w:space="0" w:color="auto"/>
            <w:left w:val="none" w:sz="0" w:space="0" w:color="auto"/>
            <w:bottom w:val="none" w:sz="0" w:space="0" w:color="auto"/>
            <w:right w:val="none" w:sz="0" w:space="0" w:color="auto"/>
          </w:divBdr>
        </w:div>
        <w:div w:id="1216159087">
          <w:marLeft w:val="547"/>
          <w:marRight w:val="0"/>
          <w:marTop w:val="154"/>
          <w:marBottom w:val="0"/>
          <w:divBdr>
            <w:top w:val="none" w:sz="0" w:space="0" w:color="auto"/>
            <w:left w:val="none" w:sz="0" w:space="0" w:color="auto"/>
            <w:bottom w:val="none" w:sz="0" w:space="0" w:color="auto"/>
            <w:right w:val="none" w:sz="0" w:space="0" w:color="auto"/>
          </w:divBdr>
        </w:div>
        <w:div w:id="1200048788">
          <w:marLeft w:val="547"/>
          <w:marRight w:val="0"/>
          <w:marTop w:val="154"/>
          <w:marBottom w:val="0"/>
          <w:divBdr>
            <w:top w:val="none" w:sz="0" w:space="0" w:color="auto"/>
            <w:left w:val="none" w:sz="0" w:space="0" w:color="auto"/>
            <w:bottom w:val="none" w:sz="0" w:space="0" w:color="auto"/>
            <w:right w:val="none" w:sz="0" w:space="0" w:color="auto"/>
          </w:divBdr>
        </w:div>
        <w:div w:id="687952265">
          <w:marLeft w:val="547"/>
          <w:marRight w:val="0"/>
          <w:marTop w:val="154"/>
          <w:marBottom w:val="0"/>
          <w:divBdr>
            <w:top w:val="none" w:sz="0" w:space="0" w:color="auto"/>
            <w:left w:val="none" w:sz="0" w:space="0" w:color="auto"/>
            <w:bottom w:val="none" w:sz="0" w:space="0" w:color="auto"/>
            <w:right w:val="none" w:sz="0" w:space="0" w:color="auto"/>
          </w:divBdr>
        </w:div>
      </w:divsChild>
    </w:div>
    <w:div w:id="201945579">
      <w:bodyDiv w:val="1"/>
      <w:marLeft w:val="0"/>
      <w:marRight w:val="0"/>
      <w:marTop w:val="0"/>
      <w:marBottom w:val="0"/>
      <w:divBdr>
        <w:top w:val="none" w:sz="0" w:space="0" w:color="auto"/>
        <w:left w:val="none" w:sz="0" w:space="0" w:color="auto"/>
        <w:bottom w:val="none" w:sz="0" w:space="0" w:color="auto"/>
        <w:right w:val="none" w:sz="0" w:space="0" w:color="auto"/>
      </w:divBdr>
      <w:divsChild>
        <w:div w:id="280453340">
          <w:marLeft w:val="965"/>
          <w:marRight w:val="0"/>
          <w:marTop w:val="154"/>
          <w:marBottom w:val="0"/>
          <w:divBdr>
            <w:top w:val="none" w:sz="0" w:space="0" w:color="auto"/>
            <w:left w:val="none" w:sz="0" w:space="0" w:color="auto"/>
            <w:bottom w:val="none" w:sz="0" w:space="0" w:color="auto"/>
            <w:right w:val="none" w:sz="0" w:space="0" w:color="auto"/>
          </w:divBdr>
        </w:div>
        <w:div w:id="912744092">
          <w:marLeft w:val="965"/>
          <w:marRight w:val="0"/>
          <w:marTop w:val="154"/>
          <w:marBottom w:val="0"/>
          <w:divBdr>
            <w:top w:val="none" w:sz="0" w:space="0" w:color="auto"/>
            <w:left w:val="none" w:sz="0" w:space="0" w:color="auto"/>
            <w:bottom w:val="none" w:sz="0" w:space="0" w:color="auto"/>
            <w:right w:val="none" w:sz="0" w:space="0" w:color="auto"/>
          </w:divBdr>
        </w:div>
        <w:div w:id="938874768">
          <w:marLeft w:val="965"/>
          <w:marRight w:val="0"/>
          <w:marTop w:val="154"/>
          <w:marBottom w:val="0"/>
          <w:divBdr>
            <w:top w:val="none" w:sz="0" w:space="0" w:color="auto"/>
            <w:left w:val="none" w:sz="0" w:space="0" w:color="auto"/>
            <w:bottom w:val="none" w:sz="0" w:space="0" w:color="auto"/>
            <w:right w:val="none" w:sz="0" w:space="0" w:color="auto"/>
          </w:divBdr>
        </w:div>
        <w:div w:id="2093047438">
          <w:marLeft w:val="965"/>
          <w:marRight w:val="0"/>
          <w:marTop w:val="154"/>
          <w:marBottom w:val="0"/>
          <w:divBdr>
            <w:top w:val="none" w:sz="0" w:space="0" w:color="auto"/>
            <w:left w:val="none" w:sz="0" w:space="0" w:color="auto"/>
            <w:bottom w:val="none" w:sz="0" w:space="0" w:color="auto"/>
            <w:right w:val="none" w:sz="0" w:space="0" w:color="auto"/>
          </w:divBdr>
        </w:div>
      </w:divsChild>
    </w:div>
    <w:div w:id="376705459">
      <w:bodyDiv w:val="1"/>
      <w:marLeft w:val="0"/>
      <w:marRight w:val="0"/>
      <w:marTop w:val="0"/>
      <w:marBottom w:val="0"/>
      <w:divBdr>
        <w:top w:val="none" w:sz="0" w:space="0" w:color="auto"/>
        <w:left w:val="none" w:sz="0" w:space="0" w:color="auto"/>
        <w:bottom w:val="none" w:sz="0" w:space="0" w:color="auto"/>
        <w:right w:val="none" w:sz="0" w:space="0" w:color="auto"/>
      </w:divBdr>
      <w:divsChild>
        <w:div w:id="739598797">
          <w:marLeft w:val="547"/>
          <w:marRight w:val="0"/>
          <w:marTop w:val="115"/>
          <w:marBottom w:val="0"/>
          <w:divBdr>
            <w:top w:val="none" w:sz="0" w:space="0" w:color="auto"/>
            <w:left w:val="none" w:sz="0" w:space="0" w:color="auto"/>
            <w:bottom w:val="none" w:sz="0" w:space="0" w:color="auto"/>
            <w:right w:val="none" w:sz="0" w:space="0" w:color="auto"/>
          </w:divBdr>
        </w:div>
        <w:div w:id="647058227">
          <w:marLeft w:val="547"/>
          <w:marRight w:val="0"/>
          <w:marTop w:val="115"/>
          <w:marBottom w:val="0"/>
          <w:divBdr>
            <w:top w:val="none" w:sz="0" w:space="0" w:color="auto"/>
            <w:left w:val="none" w:sz="0" w:space="0" w:color="auto"/>
            <w:bottom w:val="none" w:sz="0" w:space="0" w:color="auto"/>
            <w:right w:val="none" w:sz="0" w:space="0" w:color="auto"/>
          </w:divBdr>
        </w:div>
        <w:div w:id="1759861279">
          <w:marLeft w:val="547"/>
          <w:marRight w:val="0"/>
          <w:marTop w:val="115"/>
          <w:marBottom w:val="0"/>
          <w:divBdr>
            <w:top w:val="none" w:sz="0" w:space="0" w:color="auto"/>
            <w:left w:val="none" w:sz="0" w:space="0" w:color="auto"/>
            <w:bottom w:val="none" w:sz="0" w:space="0" w:color="auto"/>
            <w:right w:val="none" w:sz="0" w:space="0" w:color="auto"/>
          </w:divBdr>
        </w:div>
        <w:div w:id="103968065">
          <w:marLeft w:val="547"/>
          <w:marRight w:val="0"/>
          <w:marTop w:val="115"/>
          <w:marBottom w:val="0"/>
          <w:divBdr>
            <w:top w:val="none" w:sz="0" w:space="0" w:color="auto"/>
            <w:left w:val="none" w:sz="0" w:space="0" w:color="auto"/>
            <w:bottom w:val="none" w:sz="0" w:space="0" w:color="auto"/>
            <w:right w:val="none" w:sz="0" w:space="0" w:color="auto"/>
          </w:divBdr>
        </w:div>
        <w:div w:id="55738050">
          <w:marLeft w:val="547"/>
          <w:marRight w:val="0"/>
          <w:marTop w:val="115"/>
          <w:marBottom w:val="0"/>
          <w:divBdr>
            <w:top w:val="none" w:sz="0" w:space="0" w:color="auto"/>
            <w:left w:val="none" w:sz="0" w:space="0" w:color="auto"/>
            <w:bottom w:val="none" w:sz="0" w:space="0" w:color="auto"/>
            <w:right w:val="none" w:sz="0" w:space="0" w:color="auto"/>
          </w:divBdr>
        </w:div>
        <w:div w:id="182210953">
          <w:marLeft w:val="547"/>
          <w:marRight w:val="0"/>
          <w:marTop w:val="115"/>
          <w:marBottom w:val="0"/>
          <w:divBdr>
            <w:top w:val="none" w:sz="0" w:space="0" w:color="auto"/>
            <w:left w:val="none" w:sz="0" w:space="0" w:color="auto"/>
            <w:bottom w:val="none" w:sz="0" w:space="0" w:color="auto"/>
            <w:right w:val="none" w:sz="0" w:space="0" w:color="auto"/>
          </w:divBdr>
        </w:div>
      </w:divsChild>
    </w:div>
    <w:div w:id="1459832203">
      <w:bodyDiv w:val="1"/>
      <w:marLeft w:val="0"/>
      <w:marRight w:val="0"/>
      <w:marTop w:val="0"/>
      <w:marBottom w:val="0"/>
      <w:divBdr>
        <w:top w:val="none" w:sz="0" w:space="0" w:color="auto"/>
        <w:left w:val="none" w:sz="0" w:space="0" w:color="auto"/>
        <w:bottom w:val="none" w:sz="0" w:space="0" w:color="auto"/>
        <w:right w:val="none" w:sz="0" w:space="0" w:color="auto"/>
      </w:divBdr>
      <w:divsChild>
        <w:div w:id="2026057625">
          <w:marLeft w:val="547"/>
          <w:marRight w:val="0"/>
          <w:marTop w:val="77"/>
          <w:marBottom w:val="0"/>
          <w:divBdr>
            <w:top w:val="none" w:sz="0" w:space="0" w:color="auto"/>
            <w:left w:val="none" w:sz="0" w:space="0" w:color="auto"/>
            <w:bottom w:val="none" w:sz="0" w:space="0" w:color="auto"/>
            <w:right w:val="none" w:sz="0" w:space="0" w:color="auto"/>
          </w:divBdr>
        </w:div>
        <w:div w:id="510485137">
          <w:marLeft w:val="547"/>
          <w:marRight w:val="0"/>
          <w:marTop w:val="77"/>
          <w:marBottom w:val="0"/>
          <w:divBdr>
            <w:top w:val="none" w:sz="0" w:space="0" w:color="auto"/>
            <w:left w:val="none" w:sz="0" w:space="0" w:color="auto"/>
            <w:bottom w:val="none" w:sz="0" w:space="0" w:color="auto"/>
            <w:right w:val="none" w:sz="0" w:space="0" w:color="auto"/>
          </w:divBdr>
        </w:div>
        <w:div w:id="1867982683">
          <w:marLeft w:val="547"/>
          <w:marRight w:val="0"/>
          <w:marTop w:val="77"/>
          <w:marBottom w:val="0"/>
          <w:divBdr>
            <w:top w:val="none" w:sz="0" w:space="0" w:color="auto"/>
            <w:left w:val="none" w:sz="0" w:space="0" w:color="auto"/>
            <w:bottom w:val="none" w:sz="0" w:space="0" w:color="auto"/>
            <w:right w:val="none" w:sz="0" w:space="0" w:color="auto"/>
          </w:divBdr>
        </w:div>
        <w:div w:id="1821538668">
          <w:marLeft w:val="547"/>
          <w:marRight w:val="0"/>
          <w:marTop w:val="77"/>
          <w:marBottom w:val="0"/>
          <w:divBdr>
            <w:top w:val="none" w:sz="0" w:space="0" w:color="auto"/>
            <w:left w:val="none" w:sz="0" w:space="0" w:color="auto"/>
            <w:bottom w:val="none" w:sz="0" w:space="0" w:color="auto"/>
            <w:right w:val="none" w:sz="0" w:space="0" w:color="auto"/>
          </w:divBdr>
        </w:div>
        <w:div w:id="1667703235">
          <w:marLeft w:val="547"/>
          <w:marRight w:val="0"/>
          <w:marTop w:val="77"/>
          <w:marBottom w:val="0"/>
          <w:divBdr>
            <w:top w:val="none" w:sz="0" w:space="0" w:color="auto"/>
            <w:left w:val="none" w:sz="0" w:space="0" w:color="auto"/>
            <w:bottom w:val="none" w:sz="0" w:space="0" w:color="auto"/>
            <w:right w:val="none" w:sz="0" w:space="0" w:color="auto"/>
          </w:divBdr>
        </w:div>
        <w:div w:id="1104572326">
          <w:marLeft w:val="547"/>
          <w:marRight w:val="0"/>
          <w:marTop w:val="77"/>
          <w:marBottom w:val="0"/>
          <w:divBdr>
            <w:top w:val="none" w:sz="0" w:space="0" w:color="auto"/>
            <w:left w:val="none" w:sz="0" w:space="0" w:color="auto"/>
            <w:bottom w:val="none" w:sz="0" w:space="0" w:color="auto"/>
            <w:right w:val="none" w:sz="0" w:space="0" w:color="auto"/>
          </w:divBdr>
        </w:div>
        <w:div w:id="1327826888">
          <w:marLeft w:val="547"/>
          <w:marRight w:val="0"/>
          <w:marTop w:val="77"/>
          <w:marBottom w:val="0"/>
          <w:divBdr>
            <w:top w:val="none" w:sz="0" w:space="0" w:color="auto"/>
            <w:left w:val="none" w:sz="0" w:space="0" w:color="auto"/>
            <w:bottom w:val="none" w:sz="0" w:space="0" w:color="auto"/>
            <w:right w:val="none" w:sz="0" w:space="0" w:color="auto"/>
          </w:divBdr>
        </w:div>
        <w:div w:id="356976108">
          <w:marLeft w:val="547"/>
          <w:marRight w:val="0"/>
          <w:marTop w:val="77"/>
          <w:marBottom w:val="0"/>
          <w:divBdr>
            <w:top w:val="none" w:sz="0" w:space="0" w:color="auto"/>
            <w:left w:val="none" w:sz="0" w:space="0" w:color="auto"/>
            <w:bottom w:val="none" w:sz="0" w:space="0" w:color="auto"/>
            <w:right w:val="none" w:sz="0" w:space="0" w:color="auto"/>
          </w:divBdr>
        </w:div>
        <w:div w:id="644165706">
          <w:marLeft w:val="547"/>
          <w:marRight w:val="0"/>
          <w:marTop w:val="77"/>
          <w:marBottom w:val="0"/>
          <w:divBdr>
            <w:top w:val="none" w:sz="0" w:space="0" w:color="auto"/>
            <w:left w:val="none" w:sz="0" w:space="0" w:color="auto"/>
            <w:bottom w:val="none" w:sz="0" w:space="0" w:color="auto"/>
            <w:right w:val="none" w:sz="0" w:space="0" w:color="auto"/>
          </w:divBdr>
        </w:div>
        <w:div w:id="479929711">
          <w:marLeft w:val="547"/>
          <w:marRight w:val="0"/>
          <w:marTop w:val="77"/>
          <w:marBottom w:val="0"/>
          <w:divBdr>
            <w:top w:val="none" w:sz="0" w:space="0" w:color="auto"/>
            <w:left w:val="none" w:sz="0" w:space="0" w:color="auto"/>
            <w:bottom w:val="none" w:sz="0" w:space="0" w:color="auto"/>
            <w:right w:val="none" w:sz="0" w:space="0" w:color="auto"/>
          </w:divBdr>
        </w:div>
        <w:div w:id="374233069">
          <w:marLeft w:val="547"/>
          <w:marRight w:val="0"/>
          <w:marTop w:val="77"/>
          <w:marBottom w:val="0"/>
          <w:divBdr>
            <w:top w:val="none" w:sz="0" w:space="0" w:color="auto"/>
            <w:left w:val="none" w:sz="0" w:space="0" w:color="auto"/>
            <w:bottom w:val="none" w:sz="0" w:space="0" w:color="auto"/>
            <w:right w:val="none" w:sz="0" w:space="0" w:color="auto"/>
          </w:divBdr>
        </w:div>
        <w:div w:id="1243830300">
          <w:marLeft w:val="547"/>
          <w:marRight w:val="0"/>
          <w:marTop w:val="77"/>
          <w:marBottom w:val="0"/>
          <w:divBdr>
            <w:top w:val="none" w:sz="0" w:space="0" w:color="auto"/>
            <w:left w:val="none" w:sz="0" w:space="0" w:color="auto"/>
            <w:bottom w:val="none" w:sz="0" w:space="0" w:color="auto"/>
            <w:right w:val="none" w:sz="0" w:space="0" w:color="auto"/>
          </w:divBdr>
        </w:div>
      </w:divsChild>
    </w:div>
    <w:div w:id="2097050268">
      <w:bodyDiv w:val="1"/>
      <w:marLeft w:val="0"/>
      <w:marRight w:val="0"/>
      <w:marTop w:val="0"/>
      <w:marBottom w:val="0"/>
      <w:divBdr>
        <w:top w:val="none" w:sz="0" w:space="0" w:color="auto"/>
        <w:left w:val="none" w:sz="0" w:space="0" w:color="auto"/>
        <w:bottom w:val="none" w:sz="0" w:space="0" w:color="auto"/>
        <w:right w:val="none" w:sz="0" w:space="0" w:color="auto"/>
      </w:divBdr>
      <w:divsChild>
        <w:div w:id="608243222">
          <w:marLeft w:val="547"/>
          <w:marRight w:val="0"/>
          <w:marTop w:val="154"/>
          <w:marBottom w:val="0"/>
          <w:divBdr>
            <w:top w:val="none" w:sz="0" w:space="0" w:color="auto"/>
            <w:left w:val="none" w:sz="0" w:space="0" w:color="auto"/>
            <w:bottom w:val="none" w:sz="0" w:space="0" w:color="auto"/>
            <w:right w:val="none" w:sz="0" w:space="0" w:color="auto"/>
          </w:divBdr>
        </w:div>
        <w:div w:id="1804149942">
          <w:marLeft w:val="547"/>
          <w:marRight w:val="0"/>
          <w:marTop w:val="154"/>
          <w:marBottom w:val="0"/>
          <w:divBdr>
            <w:top w:val="none" w:sz="0" w:space="0" w:color="auto"/>
            <w:left w:val="none" w:sz="0" w:space="0" w:color="auto"/>
            <w:bottom w:val="none" w:sz="0" w:space="0" w:color="auto"/>
            <w:right w:val="none" w:sz="0" w:space="0" w:color="auto"/>
          </w:divBdr>
        </w:div>
      </w:divsChild>
    </w:div>
    <w:div w:id="2130582950">
      <w:bodyDiv w:val="1"/>
      <w:marLeft w:val="0"/>
      <w:marRight w:val="0"/>
      <w:marTop w:val="0"/>
      <w:marBottom w:val="0"/>
      <w:divBdr>
        <w:top w:val="none" w:sz="0" w:space="0" w:color="auto"/>
        <w:left w:val="none" w:sz="0" w:space="0" w:color="auto"/>
        <w:bottom w:val="none" w:sz="0" w:space="0" w:color="auto"/>
        <w:right w:val="none" w:sz="0" w:space="0" w:color="auto"/>
      </w:divBdr>
      <w:divsChild>
        <w:div w:id="487093879">
          <w:marLeft w:val="547"/>
          <w:marRight w:val="0"/>
          <w:marTop w:val="154"/>
          <w:marBottom w:val="0"/>
          <w:divBdr>
            <w:top w:val="none" w:sz="0" w:space="0" w:color="auto"/>
            <w:left w:val="none" w:sz="0" w:space="0" w:color="auto"/>
            <w:bottom w:val="none" w:sz="0" w:space="0" w:color="auto"/>
            <w:right w:val="none" w:sz="0" w:space="0" w:color="auto"/>
          </w:divBdr>
        </w:div>
        <w:div w:id="159778680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1334</Words>
  <Characters>7606</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Mimoza</dc:creator>
  <cp:lastModifiedBy>BOJANA</cp:lastModifiedBy>
  <cp:revision>3</cp:revision>
  <cp:lastPrinted>2013-05-07T09:23:00Z</cp:lastPrinted>
  <dcterms:created xsi:type="dcterms:W3CDTF">2013-05-21T17:57:00Z</dcterms:created>
  <dcterms:modified xsi:type="dcterms:W3CDTF">2013-05-21T17:57:00Z</dcterms:modified>
</cp:coreProperties>
</file>